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524" w:rsidRPr="00B70524" w:rsidRDefault="00B70524" w:rsidP="00B70524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МИНИСТЕРСТВО ПРОСВЕЩЕНИЯ РОССИЙСКОЙ ФЕДЕРАЦИИ</w:t>
      </w:r>
    </w:p>
    <w:p w:rsidR="00B70524" w:rsidRPr="00B70524" w:rsidRDefault="00B70524" w:rsidP="00B70524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‌Министерство образования и молодежной политики Рязанской области‌‌</w:t>
      </w:r>
      <w:r w:rsidRPr="00B7052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 </w:t>
      </w:r>
    </w:p>
    <w:p w:rsidR="00B70524" w:rsidRPr="00B70524" w:rsidRDefault="00B70524" w:rsidP="00B70524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‌Управления образования и молодежной политики администрации</w:t>
      </w:r>
      <w:r w:rsidRPr="00B7052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br/>
        <w:t>Муниципального образования – Спасский муниципальный район</w:t>
      </w:r>
      <w:r w:rsidRPr="00B7052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br/>
        <w:t>‌</w:t>
      </w:r>
      <w:r w:rsidRPr="00B70524">
        <w:rPr>
          <w:rFonts w:ascii="Times New Roman" w:eastAsia="Times New Roman" w:hAnsi="Times New Roman" w:cs="Times New Roman"/>
          <w:sz w:val="21"/>
          <w:szCs w:val="21"/>
          <w:lang w:eastAsia="ru-RU"/>
        </w:rPr>
        <w:t>​</w:t>
      </w:r>
    </w:p>
    <w:p w:rsidR="00B70524" w:rsidRPr="00B70524" w:rsidRDefault="00B70524" w:rsidP="00B70524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МБОУ «Веретьинская </w:t>
      </w:r>
      <w:proofErr w:type="spellStart"/>
      <w:r w:rsidRPr="00B705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сш</w:t>
      </w:r>
      <w:proofErr w:type="spellEnd"/>
      <w:r w:rsidRPr="00B705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70524" w:rsidRPr="00B70524" w:rsidRDefault="00B70524" w:rsidP="00B70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1"/>
          <w:szCs w:val="21"/>
          <w:lang w:eastAsia="ru-RU"/>
        </w:rPr>
        <w:t>РАССМОТРЕНО</w:t>
      </w:r>
    </w:p>
    <w:p w:rsidR="00B70524" w:rsidRPr="00B70524" w:rsidRDefault="00B70524" w:rsidP="00B70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1"/>
          <w:szCs w:val="21"/>
          <w:lang w:eastAsia="ru-RU"/>
        </w:rPr>
        <w:t>на заседании педагогического совета</w:t>
      </w:r>
    </w:p>
    <w:p w:rsidR="00B70524" w:rsidRPr="00B70524" w:rsidRDefault="009B696B" w:rsidP="00B705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696B">
        <w:rPr>
          <w:rFonts w:ascii="Times New Roman" w:eastAsia="Times New Roman" w:hAnsi="Times New Roman" w:cs="Times New Roman"/>
          <w:sz w:val="21"/>
          <w:szCs w:val="21"/>
          <w:lang w:eastAsia="ru-RU"/>
        </w:rPr>
        <w:pict>
          <v:rect id="_x0000_i1025" style="width:0;height:.75pt" o:hralign="center" o:hrstd="t" o:hr="t" fillcolor="#a0a0a0" stroked="f"/>
        </w:pict>
      </w:r>
    </w:p>
    <w:p w:rsidR="00B70524" w:rsidRPr="00B70524" w:rsidRDefault="00B70524" w:rsidP="00B705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B70524" w:rsidRPr="00B70524" w:rsidRDefault="00B70524" w:rsidP="00B70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Приказ №1</w:t>
      </w:r>
      <w:r w:rsidRPr="00B70524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от «29» 08 2023 г.</w:t>
      </w:r>
    </w:p>
    <w:p w:rsidR="00B70524" w:rsidRPr="00B70524" w:rsidRDefault="00B70524" w:rsidP="00B70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СОГЛАСОВАНО</w:t>
      </w:r>
    </w:p>
    <w:p w:rsidR="00B70524" w:rsidRPr="00B70524" w:rsidRDefault="00B70524" w:rsidP="00B70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1"/>
          <w:szCs w:val="21"/>
          <w:lang w:eastAsia="ru-RU"/>
        </w:rPr>
        <w:t>заместителем директора</w:t>
      </w:r>
    </w:p>
    <w:p w:rsidR="00B70524" w:rsidRPr="00B70524" w:rsidRDefault="009B696B" w:rsidP="00B705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696B">
        <w:rPr>
          <w:rFonts w:ascii="Times New Roman" w:eastAsia="Times New Roman" w:hAnsi="Times New Roman" w:cs="Times New Roman"/>
          <w:sz w:val="21"/>
          <w:szCs w:val="21"/>
          <w:lang w:eastAsia="ru-RU"/>
        </w:rPr>
        <w:pict>
          <v:rect id="_x0000_i1026" style="width:0;height:.75pt" o:hralign="center" o:hrstd="t" o:hr="t" fillcolor="#a0a0a0" stroked="f"/>
        </w:pict>
      </w:r>
    </w:p>
    <w:p w:rsidR="00B70524" w:rsidRPr="00B70524" w:rsidRDefault="00B70524" w:rsidP="00B705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B70524">
        <w:rPr>
          <w:rFonts w:ascii="Times New Roman" w:eastAsia="Times New Roman" w:hAnsi="Times New Roman" w:cs="Times New Roman"/>
          <w:sz w:val="21"/>
          <w:szCs w:val="21"/>
          <w:lang w:eastAsia="ru-RU"/>
        </w:rPr>
        <w:t>Петрыкина</w:t>
      </w:r>
      <w:proofErr w:type="spellEnd"/>
      <w:r w:rsidRPr="00B705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Н. В.</w:t>
      </w:r>
    </w:p>
    <w:p w:rsidR="00B70524" w:rsidRPr="00B70524" w:rsidRDefault="00B70524" w:rsidP="00B70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1"/>
          <w:szCs w:val="21"/>
          <w:lang w:eastAsia="ru-RU"/>
        </w:rPr>
        <w:t>УТВЕРЖДЕНО</w:t>
      </w:r>
    </w:p>
    <w:p w:rsidR="00B70524" w:rsidRPr="00B70524" w:rsidRDefault="00B70524" w:rsidP="00B70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1"/>
          <w:szCs w:val="21"/>
          <w:lang w:eastAsia="ru-RU"/>
        </w:rPr>
        <w:t>директором школы</w:t>
      </w:r>
    </w:p>
    <w:p w:rsidR="00B70524" w:rsidRPr="00B70524" w:rsidRDefault="009B696B" w:rsidP="00B705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696B">
        <w:rPr>
          <w:rFonts w:ascii="Times New Roman" w:eastAsia="Times New Roman" w:hAnsi="Times New Roman" w:cs="Times New Roman"/>
          <w:sz w:val="21"/>
          <w:szCs w:val="21"/>
          <w:lang w:eastAsia="ru-RU"/>
        </w:rPr>
        <w:pict>
          <v:rect id="_x0000_i1027" style="width:0;height:.75pt" o:hralign="center" o:hrstd="t" o:hr="t" fillcolor="#a0a0a0" stroked="f"/>
        </w:pict>
      </w:r>
    </w:p>
    <w:p w:rsidR="00B70524" w:rsidRPr="00B70524" w:rsidRDefault="00B70524" w:rsidP="00B705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B70524">
        <w:rPr>
          <w:rFonts w:ascii="Times New Roman" w:eastAsia="Times New Roman" w:hAnsi="Times New Roman" w:cs="Times New Roman"/>
          <w:sz w:val="21"/>
          <w:szCs w:val="21"/>
          <w:lang w:eastAsia="ru-RU"/>
        </w:rPr>
        <w:t>Петрыкин</w:t>
      </w:r>
      <w:proofErr w:type="spellEnd"/>
      <w:r w:rsidRPr="00B705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А. А.</w:t>
      </w:r>
    </w:p>
    <w:p w:rsidR="00B70524" w:rsidRPr="00B70524" w:rsidRDefault="00B70524" w:rsidP="00B705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1"/>
          <w:szCs w:val="21"/>
          <w:lang w:eastAsia="ru-RU"/>
        </w:rPr>
        <w:t>‌</w:t>
      </w:r>
    </w:p>
    <w:p w:rsidR="00B70524" w:rsidRPr="00B70524" w:rsidRDefault="00B70524" w:rsidP="00B705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70524" w:rsidRPr="00B70524" w:rsidRDefault="00B70524" w:rsidP="00B70524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РАБОЧАЯ ПРОГРАММА</w:t>
      </w:r>
    </w:p>
    <w:p w:rsidR="00B70524" w:rsidRPr="00B70524" w:rsidRDefault="00B70524" w:rsidP="00B70524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32"/>
          <w:szCs w:val="32"/>
          <w:lang w:eastAsia="ru-RU"/>
        </w:rPr>
        <w:t>(ID 1366480)</w:t>
      </w:r>
    </w:p>
    <w:p w:rsidR="00B70524" w:rsidRPr="00B70524" w:rsidRDefault="00B70524" w:rsidP="00B70524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B70524" w:rsidRPr="00B70524" w:rsidRDefault="00B70524" w:rsidP="00B70524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учебного предмета «Физическая культура» </w:t>
      </w:r>
    </w:p>
    <w:p w:rsidR="00B70524" w:rsidRPr="00B70524" w:rsidRDefault="00B70524" w:rsidP="00B70524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обучающихся 1 </w:t>
      </w:r>
      <w:r w:rsidRPr="00B70524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B70524">
        <w:rPr>
          <w:rFonts w:ascii="Times New Roman" w:eastAsia="Times New Roman" w:hAnsi="Times New Roman" w:cs="Times New Roman"/>
          <w:sz w:val="32"/>
          <w:szCs w:val="32"/>
          <w:lang w:eastAsia="ru-RU"/>
        </w:rPr>
        <w:t>4 классов</w:t>
      </w:r>
    </w:p>
    <w:p w:rsidR="00B70524" w:rsidRPr="00B70524" w:rsidRDefault="00B70524" w:rsidP="00B70524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B70524" w:rsidRPr="00B70524" w:rsidRDefault="00B70524" w:rsidP="00B70524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B70524" w:rsidRPr="00B70524" w:rsidRDefault="00B70524" w:rsidP="00B70524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1"/>
          <w:szCs w:val="21"/>
          <w:lang w:eastAsia="ru-RU"/>
        </w:rPr>
        <w:t>​</w:t>
      </w:r>
      <w:r w:rsidRPr="00B7052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с. Веретье‌ 2023‌</w:t>
      </w:r>
      <w:r w:rsidRPr="00B70524">
        <w:rPr>
          <w:rFonts w:ascii="Times New Roman" w:eastAsia="Times New Roman" w:hAnsi="Times New Roman" w:cs="Times New Roman"/>
          <w:sz w:val="21"/>
          <w:szCs w:val="21"/>
          <w:lang w:eastAsia="ru-RU"/>
        </w:rPr>
        <w:t>​</w:t>
      </w:r>
    </w:p>
    <w:p w:rsidR="00B70524" w:rsidRPr="00B70524" w:rsidRDefault="00B70524" w:rsidP="00B70524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70524" w:rsidRPr="00B70524" w:rsidRDefault="00B70524" w:rsidP="00B70524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B70524" w:rsidRPr="00B70524" w:rsidRDefault="00B70524" w:rsidP="00B70524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br/>
      </w:r>
      <w:proofErr w:type="gramStart"/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</w:r>
      <w:proofErr w:type="gramEnd"/>
    </w:p>
    <w:p w:rsidR="00B70524" w:rsidRPr="00B70524" w:rsidRDefault="00B70524" w:rsidP="00B7052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</w:t>
      </w:r>
    </w:p>
    <w:p w:rsidR="00B70524" w:rsidRPr="00B70524" w:rsidRDefault="00B70524" w:rsidP="00B7052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программе по физической культуре отражены объективно сложившиеся реалии современного </w:t>
      </w:r>
      <w:proofErr w:type="spellStart"/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социокультурного</w:t>
      </w:r>
      <w:proofErr w:type="spellEnd"/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</w:t>
      </w:r>
    </w:p>
    <w:p w:rsidR="00B70524" w:rsidRPr="00B70524" w:rsidRDefault="00B70524" w:rsidP="00B7052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</w:t>
      </w:r>
    </w:p>
    <w:p w:rsidR="00B70524" w:rsidRPr="00B70524" w:rsidRDefault="00B70524" w:rsidP="00B7052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прикладно-ориентированной</w:t>
      </w:r>
      <w:proofErr w:type="spellEnd"/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направленности.</w:t>
      </w:r>
    </w:p>
    <w:p w:rsidR="00B70524" w:rsidRPr="00B70524" w:rsidRDefault="00B70524" w:rsidP="00B7052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 w:rsidR="00B70524" w:rsidRPr="00B70524" w:rsidRDefault="00B70524" w:rsidP="00B7052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</w:t>
      </w: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учителями, оценивания своих действий и поступков в процессе совместной коллективной деятельности.</w:t>
      </w:r>
    </w:p>
    <w:p w:rsidR="00B70524" w:rsidRPr="00B70524" w:rsidRDefault="00B70524" w:rsidP="00B7052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</w:t>
      </w:r>
      <w:proofErr w:type="spellStart"/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личностно-деятельностного</w:t>
      </w:r>
      <w:proofErr w:type="spellEnd"/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 и любая деятельность, она включает в себя </w:t>
      </w:r>
      <w:proofErr w:type="gramStart"/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</w:t>
      </w:r>
      <w:proofErr w:type="gramEnd"/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операциональный</w:t>
      </w:r>
      <w:proofErr w:type="spellEnd"/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мотивационно-процессуальный</w:t>
      </w:r>
      <w:proofErr w:type="spellEnd"/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компоненты, которые находят своё отражение в соответствующих дидактических линиях учебного предмета.</w:t>
      </w:r>
    </w:p>
    <w:p w:rsidR="00B70524" w:rsidRPr="00B70524" w:rsidRDefault="00B70524" w:rsidP="00B7052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усиления мотивационной составляющей учебного предмета и </w:t>
      </w:r>
      <w:proofErr w:type="gramStart"/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proofErr w:type="gramEnd"/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Прикладно-ориентированная</w:t>
      </w:r>
      <w:proofErr w:type="spellEnd"/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</w:t>
      </w:r>
    </w:p>
    <w:p w:rsidR="00B70524" w:rsidRPr="00B70524" w:rsidRDefault="00B70524" w:rsidP="00B7052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модуля «</w:t>
      </w:r>
      <w:proofErr w:type="spellStart"/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Прикладно-ориентированная</w:t>
      </w:r>
      <w:proofErr w:type="spellEnd"/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</w:t>
      </w:r>
      <w:proofErr w:type="spellStart"/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Прикладно-ориентированная</w:t>
      </w:r>
      <w:proofErr w:type="spellEnd"/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</w:t>
      </w:r>
    </w:p>
    <w:p w:rsidR="00B70524" w:rsidRPr="00B70524" w:rsidRDefault="00B70524" w:rsidP="00B7052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</w:t>
      </w:r>
    </w:p>
    <w:p w:rsidR="00B70524" w:rsidRPr="00B70524" w:rsidRDefault="00B70524" w:rsidP="00B7052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включают в себя личностные, </w:t>
      </w:r>
      <w:proofErr w:type="spellStart"/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предметные результаты.</w:t>
      </w:r>
    </w:p>
    <w:p w:rsidR="00B70524" w:rsidRPr="00B70524" w:rsidRDefault="00B70524" w:rsidP="00B7052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Результативность освоения учебного предмета </w:t>
      </w:r>
      <w:proofErr w:type="gramStart"/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</w:t>
      </w:r>
    </w:p>
    <w:p w:rsidR="00B70524" w:rsidRPr="00B70524" w:rsidRDefault="00B70524" w:rsidP="00B7052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‌Общее число часов для изучения физической культуры на уровне начального общего образования составляет – 405 часов: в 1 классе – 66 часов (2 часа в неделю), во 2 классе – 68 часа (2 часа в неделю), в 3 классе – 68 часа (2 часа в неделю), в 4 классе – 68 часа (2 часа в неделю).‌‌</w:t>
      </w:r>
      <w:proofErr w:type="gramEnd"/>
    </w:p>
    <w:p w:rsidR="00B70524" w:rsidRPr="00B70524" w:rsidRDefault="00B70524" w:rsidP="00B705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70524" w:rsidRPr="00B70524" w:rsidRDefault="00B70524" w:rsidP="00B70524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​</w:t>
      </w:r>
      <w:r w:rsidRPr="00B70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</w:t>
      </w:r>
    </w:p>
    <w:p w:rsidR="00B70524" w:rsidRPr="00B70524" w:rsidRDefault="00B70524" w:rsidP="00B70524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КЛАСС</w:t>
      </w:r>
    </w:p>
    <w:p w:rsidR="00B70524" w:rsidRPr="00B70524" w:rsidRDefault="00B70524" w:rsidP="00B70524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0" w:name="_Toc101876902"/>
      <w:bookmarkEnd w:id="0"/>
      <w:r w:rsidRPr="00B705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Знания о физической культуре</w:t>
      </w:r>
    </w:p>
    <w:p w:rsidR="00B70524" w:rsidRPr="00B70524" w:rsidRDefault="00B70524" w:rsidP="00B70524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</w:t>
      </w:r>
    </w:p>
    <w:p w:rsidR="00B70524" w:rsidRPr="00B70524" w:rsidRDefault="00B70524" w:rsidP="00B70524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Способы самостоятельной деятельности</w:t>
      </w:r>
    </w:p>
    <w:p w:rsidR="00B70524" w:rsidRPr="00B70524" w:rsidRDefault="00B70524" w:rsidP="00B70524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дня и правила его составления и соблюдения.</w:t>
      </w:r>
    </w:p>
    <w:p w:rsidR="00B70524" w:rsidRPr="00B70524" w:rsidRDefault="00B70524" w:rsidP="00B70524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Физическое совершенствование</w:t>
      </w:r>
    </w:p>
    <w:p w:rsidR="00B70524" w:rsidRPr="00B70524" w:rsidRDefault="00B70524" w:rsidP="00B70524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Оздоровительная физическая культура</w:t>
      </w:r>
    </w:p>
    <w:p w:rsidR="00B70524" w:rsidRPr="00B70524" w:rsidRDefault="00B70524" w:rsidP="00B70524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B70524" w:rsidRPr="00B70524" w:rsidRDefault="00B70524" w:rsidP="00B70524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Спортивно-оздоровительная физическая культура</w:t>
      </w:r>
    </w:p>
    <w:p w:rsidR="00B70524" w:rsidRPr="00B70524" w:rsidRDefault="00B70524" w:rsidP="00B70524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на уроках физической культуры, подбора одежды для занятий в спортивном зале и на открытом воздухе.</w:t>
      </w:r>
    </w:p>
    <w:p w:rsidR="00B70524" w:rsidRPr="00B70524" w:rsidRDefault="00B70524" w:rsidP="00B70524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Гимнастика с основами акробатики</w:t>
      </w:r>
    </w:p>
    <w:p w:rsidR="00B70524" w:rsidRPr="00B70524" w:rsidRDefault="00B70524" w:rsidP="00B70524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</w:t>
      </w:r>
    </w:p>
    <w:p w:rsidR="00B70524" w:rsidRPr="00B70524" w:rsidRDefault="00B70524" w:rsidP="00B70524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</w:t>
      </w:r>
    </w:p>
    <w:p w:rsidR="00B70524" w:rsidRPr="00B70524" w:rsidRDefault="00B70524" w:rsidP="00B70524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Акробатические упражнения: подъём туловища из </w:t>
      </w:r>
      <w:proofErr w:type="gramStart"/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</w:t>
      </w:r>
    </w:p>
    <w:p w:rsidR="00B70524" w:rsidRPr="00B70524" w:rsidRDefault="00B70524" w:rsidP="00B70524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Лыжная подготовка</w:t>
      </w:r>
    </w:p>
    <w:p w:rsidR="00B70524" w:rsidRPr="00B70524" w:rsidRDefault="00B70524" w:rsidP="00B70524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</w:t>
      </w:r>
    </w:p>
    <w:p w:rsidR="00B70524" w:rsidRPr="00B70524" w:rsidRDefault="00B70524" w:rsidP="00B70524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Лёгкая атлетика</w:t>
      </w:r>
    </w:p>
    <w:p w:rsidR="00B70524" w:rsidRPr="00B70524" w:rsidRDefault="00B70524" w:rsidP="00B70524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Равномерная ходьба и равномерный бег. Прыжки в длину и высоту с места толчком двумя ногами, в высоту с прямого разбега.</w:t>
      </w:r>
    </w:p>
    <w:p w:rsidR="00B70524" w:rsidRPr="00B70524" w:rsidRDefault="00B70524" w:rsidP="00B70524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Подвижные и спортивные игры</w:t>
      </w:r>
    </w:p>
    <w:p w:rsidR="00B70524" w:rsidRPr="00B70524" w:rsidRDefault="00B70524" w:rsidP="00B70524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Считалки для самостоятельной организации подвижных игр.</w:t>
      </w:r>
    </w:p>
    <w:p w:rsidR="00B70524" w:rsidRPr="00B70524" w:rsidRDefault="00B70524" w:rsidP="00B70524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B705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Прикладно-ориентированная</w:t>
      </w:r>
      <w:proofErr w:type="spellEnd"/>
      <w:r w:rsidRPr="00B705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физическая культура</w:t>
      </w:r>
    </w:p>
    <w:p w:rsidR="00B70524" w:rsidRPr="00B70524" w:rsidRDefault="00B70524" w:rsidP="00B70524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основных физических каче</w:t>
      </w:r>
      <w:proofErr w:type="gramStart"/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ср</w:t>
      </w:r>
      <w:proofErr w:type="gramEnd"/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едствами спортивных и подвижных игр. Подготовка к выполнению нормативных требований комплекса ГТО.</w:t>
      </w:r>
    </w:p>
    <w:p w:rsidR="00B70524" w:rsidRPr="00B70524" w:rsidRDefault="00B70524" w:rsidP="00B70524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1" w:name="_Toc137548637"/>
      <w:bookmarkEnd w:id="1"/>
      <w:r w:rsidRPr="00B70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КЛАСС</w:t>
      </w:r>
    </w:p>
    <w:p w:rsidR="00B70524" w:rsidRPr="00B70524" w:rsidRDefault="00B70524" w:rsidP="00B7052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Знания о физической культуре</w:t>
      </w:r>
    </w:p>
    <w:p w:rsidR="00B70524" w:rsidRPr="00B70524" w:rsidRDefault="00B70524" w:rsidP="00B7052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B70524" w:rsidRPr="00B70524" w:rsidRDefault="00B70524" w:rsidP="00B7052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Способы самостоятельной деятельности</w:t>
      </w:r>
    </w:p>
    <w:p w:rsidR="00B70524" w:rsidRPr="00B70524" w:rsidRDefault="00B70524" w:rsidP="00B7052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B70524" w:rsidRPr="00B70524" w:rsidRDefault="00B70524" w:rsidP="00B7052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Физическое совершенствование</w:t>
      </w:r>
    </w:p>
    <w:p w:rsidR="00B70524" w:rsidRPr="00B70524" w:rsidRDefault="00B70524" w:rsidP="00B7052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Оздоровительная физическая культура</w:t>
      </w:r>
    </w:p>
    <w:p w:rsidR="00B70524" w:rsidRPr="00B70524" w:rsidRDefault="00B70524" w:rsidP="00B7052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Закаливание организма обтиранием. Составление комплекса утренней зарядки и физкультминутки для занятий в домашних условиях.</w:t>
      </w:r>
    </w:p>
    <w:p w:rsidR="00B70524" w:rsidRPr="00B70524" w:rsidRDefault="00B70524" w:rsidP="00B7052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Спортивно-оздоровительная физическая культура</w:t>
      </w:r>
    </w:p>
    <w:p w:rsidR="00B70524" w:rsidRPr="00B70524" w:rsidRDefault="00B70524" w:rsidP="00B7052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Гимнастика с основами акробатики</w:t>
      </w:r>
    </w:p>
    <w:p w:rsidR="00B70524" w:rsidRPr="00B70524" w:rsidRDefault="00B70524" w:rsidP="00B7052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B70524" w:rsidRPr="00B70524" w:rsidRDefault="00B70524" w:rsidP="00B7052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</w:t>
      </w:r>
    </w:p>
    <w:p w:rsidR="00B70524" w:rsidRPr="00B70524" w:rsidRDefault="00B70524" w:rsidP="00B7052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Лыжная подготовка</w:t>
      </w:r>
    </w:p>
    <w:p w:rsidR="00B70524" w:rsidRPr="00B70524" w:rsidRDefault="00B70524" w:rsidP="00B7052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двухшажным</w:t>
      </w:r>
      <w:proofErr w:type="spellEnd"/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B70524" w:rsidRPr="00B70524" w:rsidRDefault="00B70524" w:rsidP="00B7052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Лёгкая атлетика</w:t>
      </w:r>
    </w:p>
    <w:p w:rsidR="00B70524" w:rsidRPr="00B70524" w:rsidRDefault="00B70524" w:rsidP="00B7052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обеганием</w:t>
      </w:r>
      <w:proofErr w:type="spellEnd"/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предметов, с преодолением небольших препятствий.</w:t>
      </w:r>
    </w:p>
    <w:p w:rsidR="00B70524" w:rsidRPr="00B70524" w:rsidRDefault="00B70524" w:rsidP="00B7052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Подвижные игры</w:t>
      </w:r>
    </w:p>
    <w:p w:rsidR="00B70524" w:rsidRPr="00B70524" w:rsidRDefault="00B70524" w:rsidP="00B7052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 с техническими приёмами спортивных игр (баскетбол, футбол).</w:t>
      </w:r>
    </w:p>
    <w:p w:rsidR="00B70524" w:rsidRPr="00B70524" w:rsidRDefault="00B70524" w:rsidP="00B7052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B705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Прикладно-ориентированная</w:t>
      </w:r>
      <w:proofErr w:type="spellEnd"/>
      <w:r w:rsidRPr="00B705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физическая культура</w:t>
      </w:r>
    </w:p>
    <w:p w:rsidR="00B70524" w:rsidRPr="00B70524" w:rsidRDefault="00B70524" w:rsidP="00B7052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соревнованиям по комплексу ГТО. Развитие основных физических каче</w:t>
      </w:r>
      <w:proofErr w:type="gramStart"/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ср</w:t>
      </w:r>
      <w:proofErr w:type="gramEnd"/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едствами подвижных и спортивных игр.</w:t>
      </w:r>
    </w:p>
    <w:p w:rsidR="00B70524" w:rsidRPr="00B70524" w:rsidRDefault="00B70524" w:rsidP="00B70524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2" w:name="_Toc137548638"/>
      <w:bookmarkEnd w:id="2"/>
      <w:r w:rsidRPr="00B70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КЛАСС</w:t>
      </w:r>
    </w:p>
    <w:p w:rsidR="00B70524" w:rsidRPr="00B70524" w:rsidRDefault="00B70524" w:rsidP="00B7052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t>Знания о физической культуре</w:t>
      </w:r>
    </w:p>
    <w:p w:rsidR="00B70524" w:rsidRPr="00B70524" w:rsidRDefault="00B70524" w:rsidP="00B7052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B70524" w:rsidRPr="00B70524" w:rsidRDefault="00B70524" w:rsidP="00B7052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t>Способы самостоятельной деятельности</w:t>
      </w:r>
    </w:p>
    <w:p w:rsidR="00B70524" w:rsidRPr="00B70524" w:rsidRDefault="00B70524" w:rsidP="00B7052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Виды физических упражнений, используемых на уроках физической культуры: </w:t>
      </w:r>
      <w:proofErr w:type="spellStart"/>
      <w:r w:rsidRPr="00B7052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общеразвивающие</w:t>
      </w:r>
      <w:proofErr w:type="spellEnd"/>
      <w:r w:rsidRPr="00B7052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B70524" w:rsidRPr="00B70524" w:rsidRDefault="00B70524" w:rsidP="00B7052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t>Физическое совершенствование</w:t>
      </w:r>
    </w:p>
    <w:p w:rsidR="00B70524" w:rsidRPr="00B70524" w:rsidRDefault="00B70524" w:rsidP="00B7052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Оздоровительная физическая культура</w:t>
      </w:r>
    </w:p>
    <w:p w:rsidR="00B70524" w:rsidRPr="00B70524" w:rsidRDefault="00B70524" w:rsidP="00B7052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B70524" w:rsidRPr="00B70524" w:rsidRDefault="00B70524" w:rsidP="00B7052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Спортивно-оздоровительная физическая культура.</w:t>
      </w:r>
    </w:p>
    <w:p w:rsidR="00B70524" w:rsidRPr="00B70524" w:rsidRDefault="00B70524" w:rsidP="00B7052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Гимнастика с основами акробатики</w:t>
      </w:r>
    </w:p>
    <w:p w:rsidR="00B70524" w:rsidRPr="00B70524" w:rsidRDefault="00B70524" w:rsidP="00B7052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Строевые упражнения в движении </w:t>
      </w:r>
      <w:proofErr w:type="spellStart"/>
      <w:r w:rsidRPr="00B7052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противоходом</w:t>
      </w:r>
      <w:proofErr w:type="spellEnd"/>
      <w:r w:rsidRPr="00B7052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</w:t>
      </w:r>
      <w:r w:rsidRPr="00B7052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>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</w:t>
      </w:r>
    </w:p>
    <w:p w:rsidR="00B70524" w:rsidRPr="00B70524" w:rsidRDefault="00B70524" w:rsidP="00B7052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</w:t>
      </w:r>
    </w:p>
    <w:p w:rsidR="00B70524" w:rsidRPr="00B70524" w:rsidRDefault="00B70524" w:rsidP="00B7052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B70524" w:rsidRPr="00B70524" w:rsidRDefault="00B70524" w:rsidP="00B7052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Лёгкая атлетика</w:t>
      </w:r>
    </w:p>
    <w:p w:rsidR="00B70524" w:rsidRPr="00B70524" w:rsidRDefault="00B70524" w:rsidP="00B7052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</w:t>
      </w:r>
    </w:p>
    <w:p w:rsidR="00B70524" w:rsidRPr="00B70524" w:rsidRDefault="00B70524" w:rsidP="00B7052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Лыжная подготовка</w:t>
      </w:r>
    </w:p>
    <w:p w:rsidR="00B70524" w:rsidRPr="00B70524" w:rsidRDefault="00B70524" w:rsidP="00B7052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Передвижение одновременным </w:t>
      </w:r>
      <w:proofErr w:type="spellStart"/>
      <w:r w:rsidRPr="00B7052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двухшажным</w:t>
      </w:r>
      <w:proofErr w:type="spellEnd"/>
      <w:r w:rsidRPr="00B7052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ходом. Упражнения в поворотах на лыжах переступанием стоя на месте и в движении. Торможение плугом.</w:t>
      </w:r>
    </w:p>
    <w:p w:rsidR="00B70524" w:rsidRPr="00B70524" w:rsidRDefault="00B70524" w:rsidP="00B7052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Подвижные и спортивные игры</w:t>
      </w:r>
    </w:p>
    <w:p w:rsidR="00B70524" w:rsidRPr="00B70524" w:rsidRDefault="00B70524" w:rsidP="00B7052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</w:t>
      </w:r>
    </w:p>
    <w:p w:rsidR="00B70524" w:rsidRPr="00B70524" w:rsidRDefault="00B70524" w:rsidP="00B7052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B70524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Прикладно-ориентированная</w:t>
      </w:r>
      <w:proofErr w:type="spellEnd"/>
      <w:r w:rsidRPr="00B70524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 физическая культура.</w:t>
      </w:r>
    </w:p>
    <w:p w:rsidR="00B70524" w:rsidRPr="00B70524" w:rsidRDefault="00B70524" w:rsidP="00B7052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Развитие основных физических каче</w:t>
      </w:r>
      <w:proofErr w:type="gramStart"/>
      <w:r w:rsidRPr="00B7052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ств ср</w:t>
      </w:r>
      <w:proofErr w:type="gramEnd"/>
      <w:r w:rsidRPr="00B7052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едствами базовых видов спорта. Подготовка к выполнению нормативных требований комплекса ГТО.</w:t>
      </w:r>
    </w:p>
    <w:p w:rsidR="00B70524" w:rsidRPr="00B70524" w:rsidRDefault="00B70524" w:rsidP="00B70524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3" w:name="_Toc137548639"/>
      <w:bookmarkEnd w:id="3"/>
      <w:r w:rsidRPr="00B70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КЛАСС</w:t>
      </w:r>
    </w:p>
    <w:p w:rsidR="00B70524" w:rsidRPr="00B70524" w:rsidRDefault="00B70524" w:rsidP="00B70524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Знания о физической культуре</w:t>
      </w:r>
    </w:p>
    <w:p w:rsidR="00B70524" w:rsidRPr="00B70524" w:rsidRDefault="00B70524" w:rsidP="00B70524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истории развития физической культуры в России. Развитие национальных видов спорта в России.</w:t>
      </w:r>
    </w:p>
    <w:p w:rsidR="00B70524" w:rsidRPr="00B70524" w:rsidRDefault="00B70524" w:rsidP="00B70524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Способы самостоятельной деятельности</w:t>
      </w:r>
    </w:p>
    <w:p w:rsidR="00B70524" w:rsidRPr="00B70524" w:rsidRDefault="00B70524" w:rsidP="00B70524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</w:t>
      </w: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B70524" w:rsidRPr="00B70524" w:rsidRDefault="00B70524" w:rsidP="00B70524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Физическое совершенствование</w:t>
      </w:r>
    </w:p>
    <w:p w:rsidR="00B70524" w:rsidRPr="00B70524" w:rsidRDefault="00B70524" w:rsidP="00B70524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Оздоровительная физическая культура</w:t>
      </w:r>
    </w:p>
    <w:p w:rsidR="00B70524" w:rsidRPr="00B70524" w:rsidRDefault="00B70524" w:rsidP="00B70524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</w:t>
      </w:r>
    </w:p>
    <w:p w:rsidR="00B70524" w:rsidRPr="00B70524" w:rsidRDefault="00B70524" w:rsidP="00B70524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Спортивно-оздоровительная физическая культура</w:t>
      </w:r>
    </w:p>
    <w:p w:rsidR="00B70524" w:rsidRPr="00B70524" w:rsidRDefault="00B70524" w:rsidP="00B70524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Гимнастика с основами акробатики</w:t>
      </w:r>
    </w:p>
    <w:p w:rsidR="00B70524" w:rsidRPr="00B70524" w:rsidRDefault="00B70524" w:rsidP="00B70524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напрыгивания</w:t>
      </w:r>
      <w:proofErr w:type="spellEnd"/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. Упражнения на низкой гимнастической перекладине: висы и упоры, подъём переворотом. Упражнения в танце «</w:t>
      </w:r>
      <w:proofErr w:type="spellStart"/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Летка-енка</w:t>
      </w:r>
      <w:proofErr w:type="spellEnd"/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70524" w:rsidRPr="00B70524" w:rsidRDefault="00B70524" w:rsidP="00B70524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Лёгкая атлетика</w:t>
      </w:r>
    </w:p>
    <w:p w:rsidR="00B70524" w:rsidRPr="00B70524" w:rsidRDefault="00B70524" w:rsidP="00B70524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дальность</w:t>
      </w:r>
      <w:proofErr w:type="gramEnd"/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 на месте.</w:t>
      </w:r>
    </w:p>
    <w:p w:rsidR="00B70524" w:rsidRPr="00B70524" w:rsidRDefault="00B70524" w:rsidP="00B70524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Лыжная подготовка</w:t>
      </w:r>
    </w:p>
    <w:p w:rsidR="00B70524" w:rsidRPr="00B70524" w:rsidRDefault="00B70524" w:rsidP="00B70524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Предупреждение травматизма во время занятий лыжной подготовкой. Упражнения в передвижении на лыжах одновременным </w:t>
      </w:r>
      <w:proofErr w:type="spellStart"/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одношажным</w:t>
      </w:r>
      <w:proofErr w:type="spellEnd"/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ходом.</w:t>
      </w:r>
    </w:p>
    <w:p w:rsidR="00B70524" w:rsidRPr="00B70524" w:rsidRDefault="00B70524" w:rsidP="00B70524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Подвижные и спортивные игры</w:t>
      </w:r>
    </w:p>
    <w:p w:rsidR="00B70524" w:rsidRPr="00B70524" w:rsidRDefault="00B70524" w:rsidP="00B70524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B70524" w:rsidRPr="00B70524" w:rsidRDefault="00B70524" w:rsidP="00B70524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B705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Прикладно-ориентированная</w:t>
      </w:r>
      <w:proofErr w:type="spellEnd"/>
      <w:r w:rsidRPr="00B705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физическая культура</w:t>
      </w:r>
    </w:p>
    <w:p w:rsidR="00B70524" w:rsidRPr="00B70524" w:rsidRDefault="00B70524" w:rsidP="00B70524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B70524" w:rsidRPr="00B70524" w:rsidRDefault="00B70524" w:rsidP="00B70524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4" w:name="_Toc137548640"/>
      <w:bookmarkEnd w:id="4"/>
      <w:r w:rsidRPr="00B70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B70524" w:rsidRPr="00B70524" w:rsidRDefault="00B70524" w:rsidP="00B7052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70524" w:rsidRPr="00B70524" w:rsidRDefault="00B70524" w:rsidP="00B70524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5" w:name="_Toc137548641"/>
      <w:bookmarkEnd w:id="5"/>
      <w:r w:rsidRPr="00B70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B70524" w:rsidRPr="00B70524" w:rsidRDefault="00B70524" w:rsidP="00B7052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социокультурными</w:t>
      </w:r>
      <w:proofErr w:type="spellEnd"/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70524" w:rsidRPr="00B70524" w:rsidRDefault="00B70524" w:rsidP="00B7052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будут сформированы следующие личностные результаты:</w:t>
      </w:r>
    </w:p>
    <w:p w:rsidR="00B70524" w:rsidRPr="00B70524" w:rsidRDefault="00B70524" w:rsidP="00B70524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</w:t>
      </w:r>
    </w:p>
    <w:p w:rsidR="00B70524" w:rsidRPr="00B70524" w:rsidRDefault="00B70524" w:rsidP="00B70524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B70524" w:rsidRPr="00B70524" w:rsidRDefault="00B70524" w:rsidP="00B70524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B70524" w:rsidRPr="00B70524" w:rsidRDefault="00B70524" w:rsidP="00B70524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отношение к содержанию национальных подвижных игр, этнокультурным формам и видам соревновательной деятельности;</w:t>
      </w:r>
    </w:p>
    <w:p w:rsidR="00B70524" w:rsidRPr="00B70524" w:rsidRDefault="00B70524" w:rsidP="00B70524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формированию культуры здоровья, соблюдению правил здорового образа жизни;</w:t>
      </w:r>
    </w:p>
    <w:p w:rsidR="00B70524" w:rsidRPr="00B70524" w:rsidRDefault="00B70524" w:rsidP="00B70524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B70524" w:rsidRPr="00B70524" w:rsidRDefault="00B70524" w:rsidP="00B70524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6" w:name="_Toc137548642"/>
      <w:bookmarkEnd w:id="6"/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</w:p>
    <w:p w:rsidR="00B70524" w:rsidRPr="00B70524" w:rsidRDefault="00B70524" w:rsidP="00B7052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7" w:name="_Toc134720971"/>
      <w:bookmarkEnd w:id="7"/>
    </w:p>
    <w:p w:rsidR="00B70524" w:rsidRPr="00B70524" w:rsidRDefault="00B70524" w:rsidP="00B7052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в</w:t>
      </w:r>
      <w:r w:rsidRPr="00B70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1 классе</w:t>
      </w: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 у обучающегося будут сформированы следующие универсальные учебные действия.</w:t>
      </w:r>
    </w:p>
    <w:p w:rsidR="00B70524" w:rsidRPr="00B70524" w:rsidRDefault="00B70524" w:rsidP="00B7052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универсальные учебные действия</w:t>
      </w: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70524" w:rsidRPr="00B70524" w:rsidRDefault="00B70524" w:rsidP="00B70524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общие и отличительные признаки в передвижениях человека и животных;</w:t>
      </w:r>
    </w:p>
    <w:p w:rsidR="00B70524" w:rsidRPr="00B70524" w:rsidRDefault="00B70524" w:rsidP="00B70524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связь между бытовыми движениями древних людей и физическими упражнениями из современных видов спорта;</w:t>
      </w:r>
    </w:p>
    <w:p w:rsidR="00B70524" w:rsidRPr="00B70524" w:rsidRDefault="00B70524" w:rsidP="00B70524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способы передвижения ходьбой и бегом, находить между ними общие и отличительные признаки;</w:t>
      </w:r>
    </w:p>
    <w:p w:rsidR="00B70524" w:rsidRPr="00B70524" w:rsidRDefault="00B70524" w:rsidP="00B70524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признаки правильной и неправильной осанки, приводить возможные причины её нарушений.</w:t>
      </w:r>
    </w:p>
    <w:p w:rsidR="00B70524" w:rsidRPr="00B70524" w:rsidRDefault="00B70524" w:rsidP="00B7052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Коммуникативные универсальные учебные действия</w:t>
      </w: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70524" w:rsidRPr="00B70524" w:rsidRDefault="00B70524" w:rsidP="00B70524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 названия разучиваемых физических упражнений и их исходные положения;</w:t>
      </w:r>
    </w:p>
    <w:p w:rsidR="00B70524" w:rsidRPr="00B70524" w:rsidRDefault="00B70524" w:rsidP="00B70524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мнение о положительном влиянии занятий физической культурой, оценивать влияние гигиенических процедур на укрепление здоровья;</w:t>
      </w:r>
    </w:p>
    <w:p w:rsidR="00B70524" w:rsidRPr="00B70524" w:rsidRDefault="00B70524" w:rsidP="00B70524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</w:t>
      </w:r>
    </w:p>
    <w:p w:rsidR="00B70524" w:rsidRPr="00B70524" w:rsidRDefault="00B70524" w:rsidP="00B70524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обсуждать правила проведения подвижных игр, обосновывать объективность определения победителей.</w:t>
      </w:r>
    </w:p>
    <w:p w:rsidR="00B70524" w:rsidRPr="00B70524" w:rsidRDefault="00B70524" w:rsidP="00B7052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универсальные учебные действия</w:t>
      </w: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70524" w:rsidRPr="00B70524" w:rsidRDefault="00B70524" w:rsidP="00B70524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комплексы физкультминуток, утренней зарядки, упражнений по профилактике нарушения и коррекции осанки;</w:t>
      </w:r>
    </w:p>
    <w:p w:rsidR="00B70524" w:rsidRPr="00B70524" w:rsidRDefault="00B70524" w:rsidP="00B70524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учебные задания по обучению новым физическим упражнениям и развитию физических качеств;</w:t>
      </w:r>
    </w:p>
    <w:p w:rsidR="00B70524" w:rsidRPr="00B70524" w:rsidRDefault="00B70524" w:rsidP="00B70524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уважительное отношение к участникам совместной игровой и соревновательной деятельности.</w:t>
      </w:r>
    </w:p>
    <w:p w:rsidR="00B70524" w:rsidRPr="00B70524" w:rsidRDefault="00B70524" w:rsidP="00B7052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во 2 классе у обучающегося будут сформированы следующие универсальные учебные действия.</w:t>
      </w:r>
    </w:p>
    <w:p w:rsidR="00B70524" w:rsidRPr="00B70524" w:rsidRDefault="00B70524" w:rsidP="00B7052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универсальные учебные действия</w:t>
      </w: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70524" w:rsidRPr="00B70524" w:rsidRDefault="00B70524" w:rsidP="00B70524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понятие «физические качества», называть физические качества и определять их отличительные признаки;</w:t>
      </w:r>
    </w:p>
    <w:p w:rsidR="00B70524" w:rsidRPr="00B70524" w:rsidRDefault="00B70524" w:rsidP="00B70524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связь между закаливающими процедурами и укреплением здоровья;</w:t>
      </w:r>
    </w:p>
    <w:p w:rsidR="00B70524" w:rsidRPr="00B70524" w:rsidRDefault="00B70524" w:rsidP="00B70524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отличительные признаки упражнений на развитие разных физических качеств, приводить примеры и демонстрировать их выполнение;</w:t>
      </w:r>
    </w:p>
    <w:p w:rsidR="00B70524" w:rsidRPr="00B70524" w:rsidRDefault="00B70524" w:rsidP="00B70524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B70524" w:rsidRPr="00B70524" w:rsidRDefault="00B70524" w:rsidP="00B70524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B70524" w:rsidRPr="00B70524" w:rsidRDefault="00B70524" w:rsidP="00B7052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универсальные учебные действия</w:t>
      </w: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70524" w:rsidRPr="00B70524" w:rsidRDefault="00B70524" w:rsidP="00B70524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B70524" w:rsidRPr="00B70524" w:rsidRDefault="00B70524" w:rsidP="00B70524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исполнять роль капитана и судьи в подвижных играх, </w:t>
      </w:r>
      <w:proofErr w:type="spellStart"/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аргументированно</w:t>
      </w:r>
      <w:proofErr w:type="spellEnd"/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высказывать суждения о своих действиях и принятых решениях;</w:t>
      </w:r>
    </w:p>
    <w:p w:rsidR="00B70524" w:rsidRPr="00B70524" w:rsidRDefault="00B70524" w:rsidP="00B70524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B70524" w:rsidRPr="00B70524" w:rsidRDefault="00B70524" w:rsidP="00B7052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универсальные учебные действия</w:t>
      </w: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70524" w:rsidRPr="00B70524" w:rsidRDefault="00B70524" w:rsidP="00B70524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</w:t>
      </w:r>
    </w:p>
    <w:p w:rsidR="00B70524" w:rsidRPr="00B70524" w:rsidRDefault="00B70524" w:rsidP="00B70524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выполнять учебные задания по освоению новых физических упражнений и развитию физических качеств в соответствии с указаниями и замечаниями учителя;</w:t>
      </w:r>
    </w:p>
    <w:p w:rsidR="00B70524" w:rsidRPr="00B70524" w:rsidRDefault="00B70524" w:rsidP="00B70524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B70524" w:rsidRPr="00B70524" w:rsidRDefault="00B70524" w:rsidP="00B70524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соответствие двигательных действий правилам подвижных игр, проявлять эмоциональную сдержанность при возникновении ошибок.</w:t>
      </w:r>
    </w:p>
    <w:p w:rsidR="00B70524" w:rsidRPr="00B70524" w:rsidRDefault="00B70524" w:rsidP="00B7052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концу обучения в</w:t>
      </w:r>
      <w:r w:rsidRPr="00B70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3 классе</w:t>
      </w: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 у обучающегося будут сформированы следующие универсальные учебные действия.</w:t>
      </w:r>
    </w:p>
    <w:p w:rsidR="00B70524" w:rsidRPr="00B70524" w:rsidRDefault="00B70524" w:rsidP="00B7052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универсальные учебные действия</w:t>
      </w: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70524" w:rsidRPr="00B70524" w:rsidRDefault="00B70524" w:rsidP="00B70524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</w:t>
      </w:r>
    </w:p>
    <w:p w:rsidR="00B70524" w:rsidRPr="00B70524" w:rsidRDefault="00B70524" w:rsidP="00B70524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понятие «дозировка нагрузки», правильно применять способы её регулирования на занятиях физической культурой;</w:t>
      </w:r>
    </w:p>
    <w:p w:rsidR="00B70524" w:rsidRPr="00B70524" w:rsidRDefault="00B70524" w:rsidP="00B70524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влияние дыхательной и зрительной гимнастики на предупреждение развития утомления при выполнении физических и умственных нагрузок;</w:t>
      </w:r>
    </w:p>
    <w:p w:rsidR="00B70524" w:rsidRPr="00B70524" w:rsidRDefault="00B70524" w:rsidP="00B70524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B70524" w:rsidRPr="00B70524" w:rsidRDefault="00B70524" w:rsidP="00B70524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B70524" w:rsidRPr="00B70524" w:rsidRDefault="00B70524" w:rsidP="00B7052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универсальные учебные действия</w:t>
      </w: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70524" w:rsidRPr="00B70524" w:rsidRDefault="00B70524" w:rsidP="00B70524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совместные подвижные игры, принимать в них активное участие с соблюдением правил и норм этического поведения;</w:t>
      </w:r>
    </w:p>
    <w:p w:rsidR="00B70524" w:rsidRPr="00B70524" w:rsidRDefault="00B70524" w:rsidP="00B70524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использовать строевые команды, названия упражнений и способов деятельности во время совместного выполнения учебных заданий;</w:t>
      </w:r>
    </w:p>
    <w:p w:rsidR="00B70524" w:rsidRPr="00B70524" w:rsidRDefault="00B70524" w:rsidP="00B70524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участвовать в обсуждении учебных заданий, анализе выполнения физических упражнений и технических действий из осваиваемых видов спорта;</w:t>
      </w:r>
    </w:p>
    <w:p w:rsidR="00B70524" w:rsidRPr="00B70524" w:rsidRDefault="00B70524" w:rsidP="00B70524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B70524" w:rsidRPr="00B70524" w:rsidRDefault="00B70524" w:rsidP="00B7052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универсальные учебные действия</w:t>
      </w: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70524" w:rsidRPr="00B70524" w:rsidRDefault="00B70524" w:rsidP="00B70524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выполнение физических упражнений, корректировать их на основе сравнения с заданными образцами;</w:t>
      </w:r>
    </w:p>
    <w:p w:rsidR="00B70524" w:rsidRPr="00B70524" w:rsidRDefault="00B70524" w:rsidP="00B70524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</w:t>
      </w:r>
    </w:p>
    <w:p w:rsidR="00B70524" w:rsidRPr="00B70524" w:rsidRDefault="00B70524" w:rsidP="00B70524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сложность возникающих игровых задач, предлагать их совместное коллективное решение.</w:t>
      </w:r>
    </w:p>
    <w:p w:rsidR="00B70524" w:rsidRPr="00B70524" w:rsidRDefault="00B70524" w:rsidP="00B7052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в</w:t>
      </w:r>
      <w:r w:rsidRPr="00B70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4 классе</w:t>
      </w: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 у обучающегося будут сформированы следующие универсальные учебные действия.</w:t>
      </w:r>
    </w:p>
    <w:p w:rsidR="00B70524" w:rsidRPr="00B70524" w:rsidRDefault="00B70524" w:rsidP="00B7052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универсальные учебные действия</w:t>
      </w: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70524" w:rsidRPr="00B70524" w:rsidRDefault="00B70524" w:rsidP="00B70524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</w:t>
      </w:r>
    </w:p>
    <w:p w:rsidR="00B70524" w:rsidRPr="00B70524" w:rsidRDefault="00B70524" w:rsidP="00B70524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отставание в развитии физических качеств от возрастных стандартов, приводить примеры физических упражнений по их устранению;</w:t>
      </w:r>
    </w:p>
    <w:p w:rsidR="00B70524" w:rsidRPr="00B70524" w:rsidRDefault="00B70524" w:rsidP="00B70524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B70524" w:rsidRPr="00B70524" w:rsidRDefault="00B70524" w:rsidP="00B7052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универсальные учебные действия</w:t>
      </w: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70524" w:rsidRPr="00B70524" w:rsidRDefault="00B70524" w:rsidP="00B70524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взаимодействовать с учителем и </w:t>
      </w:r>
      <w:proofErr w:type="gramStart"/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воспроизводить ранее изученный материал и отвечать на вопросы в процессе учебного диалога;</w:t>
      </w:r>
    </w:p>
    <w:p w:rsidR="00B70524" w:rsidRPr="00B70524" w:rsidRDefault="00B70524" w:rsidP="00B70524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специальные термины и понятия в общении с учителем и </w:t>
      </w:r>
      <w:proofErr w:type="gramStart"/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применять термины при обучении новым физическим упражнениям, развитии физических качеств;</w:t>
      </w:r>
    </w:p>
    <w:p w:rsidR="00B70524" w:rsidRPr="00B70524" w:rsidRDefault="00B70524" w:rsidP="00B70524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посильную первую помощь во время занятий физической культурой.</w:t>
      </w:r>
    </w:p>
    <w:p w:rsidR="00B70524" w:rsidRPr="00B70524" w:rsidRDefault="00B70524" w:rsidP="00B7052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универсальные учебные действия</w:t>
      </w: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70524" w:rsidRPr="00B70524" w:rsidRDefault="00B70524" w:rsidP="00B70524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указания учителя, проявлять активность и самостоятельность при выполнении учебных заданий;</w:t>
      </w:r>
    </w:p>
    <w:p w:rsidR="00B70524" w:rsidRPr="00B70524" w:rsidRDefault="00B70524" w:rsidP="00B70524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B70524" w:rsidRPr="00B70524" w:rsidRDefault="00B70524" w:rsidP="00B70524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8" w:name="_Toc137548643"/>
      <w:bookmarkEnd w:id="8"/>
      <w:r w:rsidRPr="00B70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B70524" w:rsidRPr="00B70524" w:rsidRDefault="00B70524" w:rsidP="00B70524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9" w:name="_Toc137548644"/>
      <w:bookmarkEnd w:id="9"/>
      <w:r w:rsidRPr="00B70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КЛАСС</w:t>
      </w:r>
    </w:p>
    <w:p w:rsidR="00B70524" w:rsidRPr="00B70524" w:rsidRDefault="00B70524" w:rsidP="00B70524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в </w:t>
      </w:r>
      <w:r w:rsidRPr="00B70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классе</w:t>
      </w: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B70524" w:rsidRPr="00B70524" w:rsidRDefault="00B70524" w:rsidP="00B70524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основных дневных дел и их распределение в индивидуальном режиме дня;</w:t>
      </w:r>
    </w:p>
    <w:p w:rsidR="00B70524" w:rsidRPr="00B70524" w:rsidRDefault="00B70524" w:rsidP="00B70524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B70524" w:rsidRPr="00B70524" w:rsidRDefault="00B70524" w:rsidP="00B70524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упражнения утренней зарядки и физкультминуток;</w:t>
      </w:r>
    </w:p>
    <w:p w:rsidR="00B70524" w:rsidRPr="00B70524" w:rsidRDefault="00B70524" w:rsidP="00B70524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причины нарушения осанки и демонстрировать упражнения по профилактике её нарушения;</w:t>
      </w:r>
    </w:p>
    <w:p w:rsidR="00B70524" w:rsidRPr="00B70524" w:rsidRDefault="00B70524" w:rsidP="00B70524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B70524" w:rsidRPr="00B70524" w:rsidRDefault="00B70524" w:rsidP="00B70524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передвижения стилизованным гимнастическим шагом</w:t>
      </w: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бегом, прыжки на месте с поворотами в разные стороны и в длину толчком двумя ногами;</w:t>
      </w:r>
    </w:p>
    <w:p w:rsidR="00B70524" w:rsidRPr="00B70524" w:rsidRDefault="00B70524" w:rsidP="00B70524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передвигаться на лыжах ступающим и скользящим шагом (без палок);</w:t>
      </w:r>
    </w:p>
    <w:p w:rsidR="00B70524" w:rsidRPr="00B70524" w:rsidRDefault="00B70524" w:rsidP="00B70524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играть в подвижные игры с </w:t>
      </w:r>
      <w:proofErr w:type="spellStart"/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</w:t>
      </w:r>
      <w:proofErr w:type="spellEnd"/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направленностью.</w:t>
      </w:r>
      <w:bookmarkStart w:id="10" w:name="_Toc103687218"/>
      <w:bookmarkEnd w:id="10"/>
    </w:p>
    <w:p w:rsidR="00B70524" w:rsidRPr="00B70524" w:rsidRDefault="00B70524" w:rsidP="00B70524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11" w:name="_Toc137548645"/>
      <w:bookmarkEnd w:id="11"/>
      <w:r w:rsidRPr="00B70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КЛАСС</w:t>
      </w:r>
    </w:p>
    <w:p w:rsidR="00B70524" w:rsidRPr="00B70524" w:rsidRDefault="00B70524" w:rsidP="00B70524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концу обучения во </w:t>
      </w:r>
      <w:r w:rsidRPr="00B70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классе</w:t>
      </w: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B70524" w:rsidRPr="00B70524" w:rsidRDefault="00B70524" w:rsidP="00B70524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примеры основных физических качеств и высказывать своё суждение об их связи с укреплением здоровья и физическим развитием;</w:t>
      </w:r>
    </w:p>
    <w:p w:rsidR="00B70524" w:rsidRPr="00B70524" w:rsidRDefault="00B70524" w:rsidP="00B70524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измерять показатели длины и массы тела, физических качеств с помощью специальных тестовых упражнений, вести наблюдения за их изменениями;</w:t>
      </w:r>
    </w:p>
    <w:p w:rsidR="00B70524" w:rsidRPr="00B70524" w:rsidRDefault="00B70524" w:rsidP="00B70524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</w:t>
      </w:r>
    </w:p>
    <w:p w:rsidR="00B70524" w:rsidRPr="00B70524" w:rsidRDefault="00B70524" w:rsidP="00B70524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танцевальный хороводный шаг в совместном передвижении;</w:t>
      </w:r>
    </w:p>
    <w:p w:rsidR="00B70524" w:rsidRPr="00B70524" w:rsidRDefault="00B70524" w:rsidP="00B70524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прыжки по разметкам на разное расстояние и с разной амплитудой, в высоту с прямого разбега;</w:t>
      </w:r>
    </w:p>
    <w:p w:rsidR="00B70524" w:rsidRPr="00B70524" w:rsidRDefault="00B70524" w:rsidP="00B70524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передвигаться на лыжах </w:t>
      </w:r>
      <w:proofErr w:type="spellStart"/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двухшажным</w:t>
      </w:r>
      <w:proofErr w:type="spellEnd"/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переменным ходом, спускаться с пологого склона и тормозить падением;</w:t>
      </w:r>
    </w:p>
    <w:p w:rsidR="00B70524" w:rsidRPr="00B70524" w:rsidRDefault="00B70524" w:rsidP="00B70524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и играть в подвижные игры на развитие основных физических качеств, с использованием технических приёмов из спортивных игр;</w:t>
      </w:r>
    </w:p>
    <w:p w:rsidR="00B70524" w:rsidRPr="00B70524" w:rsidRDefault="00B70524" w:rsidP="00B70524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7052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упражнения на развитие физических качеств.</w:t>
      </w:r>
      <w:bookmarkStart w:id="12" w:name="_Toc103687219"/>
      <w:bookmarkEnd w:id="12"/>
    </w:p>
    <w:p w:rsidR="00B70524" w:rsidRPr="00B70524" w:rsidRDefault="00B70524" w:rsidP="00B70524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13" w:name="_Toc137548646"/>
      <w:bookmarkEnd w:id="13"/>
      <w:r w:rsidRPr="00B70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КЛАСС</w:t>
      </w:r>
    </w:p>
    <w:p w:rsidR="00B70524" w:rsidRPr="00B70524" w:rsidRDefault="00B70524" w:rsidP="00B705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в</w:t>
      </w:r>
      <w:r w:rsidRPr="00B70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3 классе</w:t>
      </w: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B70524" w:rsidRPr="00B70524" w:rsidRDefault="00B70524" w:rsidP="00B70524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во время выполнения гимнастических и акробатических упражнений, легкоатлетической, лыжной, игровой и плавательной подготовки;</w:t>
      </w:r>
    </w:p>
    <w:p w:rsidR="00B70524" w:rsidRPr="00B70524" w:rsidRDefault="00B70524" w:rsidP="00B70524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демонстрировать примеры упражнений </w:t>
      </w:r>
      <w:proofErr w:type="spellStart"/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</w:t>
      </w:r>
      <w:proofErr w:type="spellEnd"/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подготовительной и соревновательной направленности, раскрывать их целевое предназначение на занятиях физической культурой;</w:t>
      </w:r>
    </w:p>
    <w:p w:rsidR="00B70524" w:rsidRPr="00B70524" w:rsidRDefault="00B70524" w:rsidP="00B70524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измерять частоту пульса и определять физическую нагрузку по её значениям с помощью таблицы стандартных нагрузок;</w:t>
      </w:r>
    </w:p>
    <w:p w:rsidR="00B70524" w:rsidRPr="00B70524" w:rsidRDefault="00B70524" w:rsidP="00B70524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B70524" w:rsidRPr="00B70524" w:rsidRDefault="00B70524" w:rsidP="00B70524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движение </w:t>
      </w:r>
      <w:proofErr w:type="spellStart"/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противоходом</w:t>
      </w:r>
      <w:proofErr w:type="spellEnd"/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B70524" w:rsidRPr="00B70524" w:rsidRDefault="00B70524" w:rsidP="00B70524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</w:t>
      </w:r>
    </w:p>
    <w:p w:rsidR="00B70524" w:rsidRPr="00B70524" w:rsidRDefault="00B70524" w:rsidP="00B70524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передвигаться по нижней жерди гимнастической стенки приставным шагом в правую и левую сторону, лазать разноимённым способом;</w:t>
      </w:r>
    </w:p>
    <w:p w:rsidR="00B70524" w:rsidRPr="00B70524" w:rsidRDefault="00B70524" w:rsidP="00B70524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прыжки через скакалку на двух ногах и попеременно на правой и левой ноге;</w:t>
      </w:r>
    </w:p>
    <w:p w:rsidR="00B70524" w:rsidRPr="00B70524" w:rsidRDefault="00B70524" w:rsidP="00B70524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упражнения ритмической гимнастики, движения танцев галоп и полька;</w:t>
      </w:r>
    </w:p>
    <w:p w:rsidR="00B70524" w:rsidRPr="00B70524" w:rsidRDefault="00B70524" w:rsidP="00B70524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сидя и стоя;</w:t>
      </w:r>
    </w:p>
    <w:p w:rsidR="00B70524" w:rsidRPr="00B70524" w:rsidRDefault="00B70524" w:rsidP="00B70524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передвигаться на лыжах одновременным </w:t>
      </w:r>
      <w:proofErr w:type="spellStart"/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двухшажным</w:t>
      </w:r>
      <w:proofErr w:type="spellEnd"/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ходом, спускаться с пологого склона в стойке лыжника и тормозить плугом;</w:t>
      </w:r>
    </w:p>
    <w:p w:rsidR="00B70524" w:rsidRPr="00B70524" w:rsidRDefault="00B70524" w:rsidP="00B70524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</w:t>
      </w:r>
    </w:p>
    <w:p w:rsidR="00B70524" w:rsidRPr="00B70524" w:rsidRDefault="00B70524" w:rsidP="00B70524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упражнения на развитие физических качеств, демонстрировать приросты в их показателях.</w:t>
      </w:r>
      <w:bookmarkStart w:id="14" w:name="_Toc103687220"/>
      <w:bookmarkEnd w:id="14"/>
    </w:p>
    <w:p w:rsidR="00B70524" w:rsidRPr="00B70524" w:rsidRDefault="00B70524" w:rsidP="00B70524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15" w:name="_Toc137548647"/>
      <w:bookmarkEnd w:id="15"/>
      <w:r w:rsidRPr="00B70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 КЛАСС</w:t>
      </w:r>
    </w:p>
    <w:p w:rsidR="00B70524" w:rsidRPr="00B70524" w:rsidRDefault="00B70524" w:rsidP="00B705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в </w:t>
      </w:r>
      <w:r w:rsidRPr="00B70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классе</w:t>
      </w: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B70524" w:rsidRPr="00B70524" w:rsidRDefault="00B70524" w:rsidP="00B70524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назначение комплекса ГТО и выявлять его связь с подготовкой к труду и защите Родины;</w:t>
      </w:r>
    </w:p>
    <w:p w:rsidR="00B70524" w:rsidRPr="00B70524" w:rsidRDefault="00B70524" w:rsidP="00B70524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spellStart"/>
      <w:proofErr w:type="gramStart"/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дыхательной систем;</w:t>
      </w:r>
    </w:p>
    <w:p w:rsidR="00B70524" w:rsidRPr="00B70524" w:rsidRDefault="00B70524" w:rsidP="00B70524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регулирования физической нагрузки по пульсу при развитии физических качеств: силы, быстроты, выносливости и гибкости;</w:t>
      </w:r>
    </w:p>
    <w:p w:rsidR="00B70524" w:rsidRPr="00B70524" w:rsidRDefault="00B70524" w:rsidP="00B70524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</w:t>
      </w:r>
    </w:p>
    <w:p w:rsidR="00B70524" w:rsidRPr="00B70524" w:rsidRDefault="00B70524" w:rsidP="00B70524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готовность оказать первую помощь в случае необходимости;</w:t>
      </w:r>
    </w:p>
    <w:p w:rsidR="00B70524" w:rsidRPr="00B70524" w:rsidRDefault="00B70524" w:rsidP="00B70524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акробатические комбинации из 5–7 хорошо освоенных упражнений (с помощью учителя);</w:t>
      </w:r>
    </w:p>
    <w:p w:rsidR="00B70524" w:rsidRPr="00B70524" w:rsidRDefault="00B70524" w:rsidP="00B70524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напрыгивания</w:t>
      </w:r>
      <w:proofErr w:type="spellEnd"/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70524" w:rsidRPr="00B70524" w:rsidRDefault="00B70524" w:rsidP="00B70524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движения танца «</w:t>
      </w:r>
      <w:proofErr w:type="spellStart"/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Летка-енка</w:t>
      </w:r>
      <w:proofErr w:type="spellEnd"/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групповом исполнении под музыкальное сопровождение;</w:t>
      </w:r>
    </w:p>
    <w:p w:rsidR="00B70524" w:rsidRPr="00B70524" w:rsidRDefault="00B70524" w:rsidP="00B70524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прыжок в высоту с разбега перешагиванием;</w:t>
      </w:r>
    </w:p>
    <w:p w:rsidR="00B70524" w:rsidRPr="00B70524" w:rsidRDefault="00B70524" w:rsidP="00B70524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метание малого (теннисного) мяча на дальность;</w:t>
      </w:r>
    </w:p>
    <w:p w:rsidR="00B70524" w:rsidRPr="00B70524" w:rsidRDefault="00B70524" w:rsidP="00B70524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демонстрировать </w:t>
      </w:r>
      <w:proofErr w:type="spellStart"/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проплывание</w:t>
      </w:r>
      <w:proofErr w:type="spellEnd"/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дистанции кролем на груди</w:t>
      </w: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или кролем на спине (по выбору </w:t>
      </w:r>
      <w:proofErr w:type="gramStart"/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70524" w:rsidRPr="00B70524" w:rsidRDefault="00B70524" w:rsidP="00B70524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B70524" w:rsidRPr="00B70524" w:rsidRDefault="00B70524" w:rsidP="00B70524">
      <w:pPr>
        <w:numPr>
          <w:ilvl w:val="0"/>
          <w:numId w:val="17"/>
        </w:numPr>
        <w:shd w:val="clear" w:color="auto" w:fill="FFFFFF"/>
        <w:spacing w:before="100" w:beforeAutospacing="1" w:after="75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5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упражнения на развитие физических качеств, демонстрировать приросты в их показателях.</w:t>
      </w:r>
    </w:p>
    <w:p w:rsidR="00B70524" w:rsidRPr="00B70524" w:rsidRDefault="00B70524" w:rsidP="00B7052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1"/>
          <w:szCs w:val="21"/>
          <w:lang w:eastAsia="ru-RU"/>
        </w:rPr>
      </w:pPr>
    </w:p>
    <w:p w:rsidR="00B70524" w:rsidRPr="00B70524" w:rsidRDefault="00B70524" w:rsidP="00B7052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1"/>
          <w:szCs w:val="21"/>
          <w:lang w:eastAsia="ru-RU"/>
        </w:rPr>
      </w:pPr>
    </w:p>
    <w:p w:rsidR="00B70524" w:rsidRDefault="00B70524" w:rsidP="00B7052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1"/>
          <w:szCs w:val="21"/>
          <w:lang w:eastAsia="ru-RU"/>
        </w:rPr>
      </w:pPr>
      <w:r w:rsidRPr="00B70524">
        <w:rPr>
          <w:rFonts w:ascii="Times New Roman" w:eastAsia="Times New Roman" w:hAnsi="Times New Roman" w:cs="Times New Roman"/>
          <w:b/>
          <w:bCs/>
          <w:caps/>
          <w:sz w:val="21"/>
          <w:szCs w:val="21"/>
          <w:lang w:eastAsia="ru-RU"/>
        </w:rPr>
        <w:t>ТЕМАТИЧЕСКОЕ ПЛАНИРОВАНИЕ</w:t>
      </w:r>
    </w:p>
    <w:p w:rsidR="00545ED9" w:rsidRDefault="00545ED9" w:rsidP="00B7052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1"/>
          <w:szCs w:val="21"/>
          <w:lang w:eastAsia="ru-RU"/>
        </w:rPr>
      </w:pPr>
    </w:p>
    <w:p w:rsidR="00545ED9" w:rsidRPr="00545ED9" w:rsidRDefault="00545ED9" w:rsidP="00545E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545ED9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1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3"/>
        <w:gridCol w:w="5042"/>
        <w:gridCol w:w="652"/>
        <w:gridCol w:w="1916"/>
        <w:gridCol w:w="1973"/>
        <w:gridCol w:w="4981"/>
      </w:tblGrid>
      <w:tr w:rsidR="00545ED9" w:rsidRPr="00545ED9" w:rsidTr="00545ED9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545ED9" w:rsidRPr="00545ED9" w:rsidTr="00545ED9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545ED9" w:rsidRPr="00545ED9" w:rsidRDefault="00545ED9" w:rsidP="00545E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45ED9" w:rsidRPr="00545ED9" w:rsidRDefault="00545ED9" w:rsidP="00545E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545ED9" w:rsidRPr="00545ED9" w:rsidRDefault="00545ED9" w:rsidP="00545E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45ED9" w:rsidRPr="00545ED9" w:rsidTr="00545ED9">
        <w:trPr>
          <w:tblCellSpacing w:w="15" w:type="dxa"/>
        </w:trPr>
        <w:tc>
          <w:tcPr>
            <w:tcW w:w="0" w:type="auto"/>
            <w:gridSpan w:val="6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1.Знания о физической культуре</w:t>
            </w:r>
          </w:p>
        </w:tc>
      </w:tr>
      <w:tr w:rsidR="00545ED9" w:rsidRPr="00545ED9" w:rsidTr="00545ED9">
        <w:trPr>
          <w:tblCellSpacing w:w="15" w:type="dxa"/>
        </w:trPr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Знания о физической культуре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545ED9" w:rsidRPr="00545ED9" w:rsidTr="00545ED9">
        <w:trPr>
          <w:tblCellSpacing w:w="15" w:type="dxa"/>
        </w:trPr>
        <w:tc>
          <w:tcPr>
            <w:tcW w:w="0" w:type="auto"/>
            <w:gridSpan w:val="2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45ED9" w:rsidRPr="00545ED9" w:rsidTr="00545ED9">
        <w:trPr>
          <w:tblCellSpacing w:w="15" w:type="dxa"/>
        </w:trPr>
        <w:tc>
          <w:tcPr>
            <w:tcW w:w="0" w:type="auto"/>
            <w:gridSpan w:val="6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2.Способы самостоятельной деятельности</w:t>
            </w:r>
          </w:p>
        </w:tc>
      </w:tr>
      <w:tr w:rsidR="00545ED9" w:rsidRPr="00545ED9" w:rsidTr="00545ED9">
        <w:trPr>
          <w:tblCellSpacing w:w="15" w:type="dxa"/>
        </w:trPr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Режим дня школьника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545ED9" w:rsidRPr="00545ED9" w:rsidTr="00545ED9">
        <w:trPr>
          <w:tblCellSpacing w:w="15" w:type="dxa"/>
        </w:trPr>
        <w:tc>
          <w:tcPr>
            <w:tcW w:w="0" w:type="auto"/>
            <w:gridSpan w:val="2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45ED9" w:rsidRPr="00545ED9" w:rsidTr="00545ED9">
        <w:trPr>
          <w:tblCellSpacing w:w="15" w:type="dxa"/>
        </w:trPr>
        <w:tc>
          <w:tcPr>
            <w:tcW w:w="0" w:type="auto"/>
            <w:gridSpan w:val="6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ФИЗИЧЕСКОЕ СОВЕРШЕНСТВОВАНИЕ</w:t>
            </w:r>
          </w:p>
        </w:tc>
      </w:tr>
      <w:tr w:rsidR="00545ED9" w:rsidRPr="00545ED9" w:rsidTr="00545ED9">
        <w:trPr>
          <w:tblCellSpacing w:w="15" w:type="dxa"/>
        </w:trPr>
        <w:tc>
          <w:tcPr>
            <w:tcW w:w="0" w:type="auto"/>
            <w:gridSpan w:val="6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1.Оздоровительная физическая культура</w:t>
            </w:r>
          </w:p>
        </w:tc>
      </w:tr>
      <w:tr w:rsidR="00545ED9" w:rsidRPr="00545ED9" w:rsidTr="00545ED9">
        <w:trPr>
          <w:tblCellSpacing w:w="15" w:type="dxa"/>
        </w:trPr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Гигиена человека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545ED9" w:rsidRPr="00545ED9" w:rsidTr="00545ED9">
        <w:trPr>
          <w:tblCellSpacing w:w="15" w:type="dxa"/>
        </w:trPr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Осанка человека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545ED9" w:rsidRPr="00545ED9" w:rsidTr="00545ED9">
        <w:trPr>
          <w:tblCellSpacing w:w="15" w:type="dxa"/>
        </w:trPr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Утренняя зарядка и физкультминутки в режиме дня школьника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545ED9" w:rsidRPr="00545ED9" w:rsidTr="00545ED9">
        <w:trPr>
          <w:tblCellSpacing w:w="15" w:type="dxa"/>
        </w:trPr>
        <w:tc>
          <w:tcPr>
            <w:tcW w:w="0" w:type="auto"/>
            <w:gridSpan w:val="2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3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45ED9" w:rsidRPr="00545ED9" w:rsidTr="00545ED9">
        <w:trPr>
          <w:tblCellSpacing w:w="15" w:type="dxa"/>
        </w:trPr>
        <w:tc>
          <w:tcPr>
            <w:tcW w:w="0" w:type="auto"/>
            <w:gridSpan w:val="6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2.Спортивно-оздоровительная физическая культура</w:t>
            </w:r>
          </w:p>
        </w:tc>
      </w:tr>
      <w:tr w:rsidR="00545ED9" w:rsidRPr="00545ED9" w:rsidTr="00545ED9">
        <w:trPr>
          <w:tblCellSpacing w:w="15" w:type="dxa"/>
        </w:trPr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Гимнастика с основами акробатики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545ED9" w:rsidRPr="00545ED9" w:rsidTr="00545ED9">
        <w:trPr>
          <w:tblCellSpacing w:w="15" w:type="dxa"/>
        </w:trPr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545ED9" w:rsidRPr="00545ED9" w:rsidTr="00545ED9">
        <w:trPr>
          <w:tblCellSpacing w:w="15" w:type="dxa"/>
        </w:trPr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545ED9" w:rsidRPr="00545ED9" w:rsidTr="00545ED9">
        <w:trPr>
          <w:tblCellSpacing w:w="15" w:type="dxa"/>
        </w:trPr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Подвижные и спортивные игры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545ED9" w:rsidRPr="00545ED9" w:rsidTr="00545ED9">
        <w:trPr>
          <w:tblCellSpacing w:w="15" w:type="dxa"/>
        </w:trPr>
        <w:tc>
          <w:tcPr>
            <w:tcW w:w="0" w:type="auto"/>
            <w:gridSpan w:val="2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gridSpan w:val="3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45ED9" w:rsidRPr="00545ED9" w:rsidTr="00545ED9">
        <w:trPr>
          <w:tblCellSpacing w:w="15" w:type="dxa"/>
        </w:trPr>
        <w:tc>
          <w:tcPr>
            <w:tcW w:w="0" w:type="auto"/>
            <w:gridSpan w:val="6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3.Прикладно-ориентированная физическая культура</w:t>
            </w:r>
          </w:p>
        </w:tc>
      </w:tr>
      <w:tr w:rsidR="00545ED9" w:rsidRPr="00545ED9" w:rsidTr="00545ED9">
        <w:trPr>
          <w:tblCellSpacing w:w="15" w:type="dxa"/>
        </w:trPr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545ED9" w:rsidRPr="00545ED9" w:rsidTr="00545ED9">
        <w:trPr>
          <w:tblCellSpacing w:w="15" w:type="dxa"/>
        </w:trPr>
        <w:tc>
          <w:tcPr>
            <w:tcW w:w="0" w:type="auto"/>
            <w:gridSpan w:val="2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gridSpan w:val="3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45ED9" w:rsidRPr="00CF18FA" w:rsidTr="00545ED9">
        <w:trPr>
          <w:tblCellSpacing w:w="15" w:type="dxa"/>
        </w:trPr>
        <w:tc>
          <w:tcPr>
            <w:tcW w:w="0" w:type="auto"/>
            <w:gridSpan w:val="2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</w:p>
          <w:p w:rsidR="00545ED9" w:rsidRPr="00545ED9" w:rsidRDefault="00545ED9" w:rsidP="00545E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5ED9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Draggable</w:t>
            </w:r>
            <w:proofErr w:type="spellEnd"/>
            <w:r w:rsidRPr="00545ED9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 xml:space="preserve"> item 692332187 was dropped over droppable area 692332187</w:t>
            </w:r>
          </w:p>
        </w:tc>
      </w:tr>
    </w:tbl>
    <w:p w:rsidR="00545ED9" w:rsidRPr="00545ED9" w:rsidRDefault="00545ED9" w:rsidP="00545E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545ED9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2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5529"/>
        <w:gridCol w:w="652"/>
        <w:gridCol w:w="1993"/>
        <w:gridCol w:w="2049"/>
        <w:gridCol w:w="4314"/>
      </w:tblGrid>
      <w:tr w:rsidR="00545ED9" w:rsidRPr="00545ED9" w:rsidTr="00545ED9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545ED9" w:rsidRPr="00545ED9" w:rsidTr="00545ED9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545ED9" w:rsidRPr="00545ED9" w:rsidRDefault="00545ED9" w:rsidP="00545E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45ED9" w:rsidRPr="00545ED9" w:rsidRDefault="00545ED9" w:rsidP="00545E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545ED9" w:rsidRPr="00545ED9" w:rsidRDefault="00545ED9" w:rsidP="00545E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45ED9" w:rsidRPr="00545ED9" w:rsidTr="00545ED9">
        <w:trPr>
          <w:tblCellSpacing w:w="15" w:type="dxa"/>
        </w:trPr>
        <w:tc>
          <w:tcPr>
            <w:tcW w:w="0" w:type="auto"/>
            <w:gridSpan w:val="6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1.Знания о физической культуре</w:t>
            </w:r>
          </w:p>
        </w:tc>
      </w:tr>
      <w:tr w:rsidR="00545ED9" w:rsidRPr="00545ED9" w:rsidTr="00545ED9">
        <w:trPr>
          <w:tblCellSpacing w:w="15" w:type="dxa"/>
        </w:trPr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Знания о физической культуре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545ED9" w:rsidRPr="00545ED9" w:rsidTr="00545ED9">
        <w:trPr>
          <w:tblCellSpacing w:w="15" w:type="dxa"/>
        </w:trPr>
        <w:tc>
          <w:tcPr>
            <w:tcW w:w="0" w:type="auto"/>
            <w:gridSpan w:val="2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3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45ED9" w:rsidRPr="00545ED9" w:rsidTr="00545ED9">
        <w:trPr>
          <w:tblCellSpacing w:w="15" w:type="dxa"/>
        </w:trPr>
        <w:tc>
          <w:tcPr>
            <w:tcW w:w="0" w:type="auto"/>
            <w:gridSpan w:val="6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2.Способы самостоятельной деятельности</w:t>
            </w:r>
          </w:p>
        </w:tc>
      </w:tr>
      <w:tr w:rsidR="00545ED9" w:rsidRPr="00545ED9" w:rsidTr="00545ED9">
        <w:trPr>
          <w:tblCellSpacing w:w="15" w:type="dxa"/>
        </w:trPr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Физическое развитие и его измерение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545ED9" w:rsidRPr="00545ED9" w:rsidTr="00545ED9">
        <w:trPr>
          <w:tblCellSpacing w:w="15" w:type="dxa"/>
        </w:trPr>
        <w:tc>
          <w:tcPr>
            <w:tcW w:w="0" w:type="auto"/>
            <w:gridSpan w:val="2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3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45ED9" w:rsidRPr="00545ED9" w:rsidTr="00545ED9">
        <w:trPr>
          <w:tblCellSpacing w:w="15" w:type="dxa"/>
        </w:trPr>
        <w:tc>
          <w:tcPr>
            <w:tcW w:w="0" w:type="auto"/>
            <w:gridSpan w:val="6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ФИЗИЧЕСКОЕ СОВЕРШЕНСТВОВАНИЕ</w:t>
            </w:r>
          </w:p>
        </w:tc>
      </w:tr>
      <w:tr w:rsidR="00545ED9" w:rsidRPr="00545ED9" w:rsidTr="00545ED9">
        <w:trPr>
          <w:tblCellSpacing w:w="15" w:type="dxa"/>
        </w:trPr>
        <w:tc>
          <w:tcPr>
            <w:tcW w:w="0" w:type="auto"/>
            <w:gridSpan w:val="6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1.Оздоровительная физическая культура</w:t>
            </w:r>
          </w:p>
        </w:tc>
      </w:tr>
      <w:tr w:rsidR="00545ED9" w:rsidRPr="00545ED9" w:rsidTr="00545ED9">
        <w:trPr>
          <w:tblCellSpacing w:w="15" w:type="dxa"/>
        </w:trPr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Занятия по укреплению здоровья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545ED9" w:rsidRPr="00545ED9" w:rsidTr="00545ED9">
        <w:trPr>
          <w:tblCellSpacing w:w="15" w:type="dxa"/>
        </w:trPr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Индивидуальные комплексы утренней зарядки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545ED9" w:rsidRPr="00545ED9" w:rsidTr="00545ED9">
        <w:trPr>
          <w:tblCellSpacing w:w="15" w:type="dxa"/>
        </w:trPr>
        <w:tc>
          <w:tcPr>
            <w:tcW w:w="0" w:type="auto"/>
            <w:gridSpan w:val="2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3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45ED9" w:rsidRPr="00545ED9" w:rsidTr="00545ED9">
        <w:trPr>
          <w:tblCellSpacing w:w="15" w:type="dxa"/>
        </w:trPr>
        <w:tc>
          <w:tcPr>
            <w:tcW w:w="0" w:type="auto"/>
            <w:gridSpan w:val="6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2.Спортивно-оздоровительная физическая культура</w:t>
            </w:r>
          </w:p>
        </w:tc>
      </w:tr>
      <w:tr w:rsidR="00545ED9" w:rsidRPr="00545ED9" w:rsidTr="00545ED9">
        <w:trPr>
          <w:tblCellSpacing w:w="15" w:type="dxa"/>
        </w:trPr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Гимнастика с основами акробатики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545ED9" w:rsidRPr="00545ED9" w:rsidTr="00545ED9">
        <w:trPr>
          <w:tblCellSpacing w:w="15" w:type="dxa"/>
        </w:trPr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545ED9" w:rsidRPr="00545ED9" w:rsidTr="00545ED9">
        <w:trPr>
          <w:tblCellSpacing w:w="15" w:type="dxa"/>
        </w:trPr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545ED9" w:rsidRPr="00545ED9" w:rsidTr="00545ED9">
        <w:trPr>
          <w:tblCellSpacing w:w="15" w:type="dxa"/>
        </w:trPr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545ED9" w:rsidRPr="00545ED9" w:rsidTr="00545ED9">
        <w:trPr>
          <w:tblCellSpacing w:w="15" w:type="dxa"/>
        </w:trPr>
        <w:tc>
          <w:tcPr>
            <w:tcW w:w="0" w:type="auto"/>
            <w:gridSpan w:val="2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gridSpan w:val="3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45ED9" w:rsidRPr="00545ED9" w:rsidTr="00545ED9">
        <w:trPr>
          <w:tblCellSpacing w:w="15" w:type="dxa"/>
        </w:trPr>
        <w:tc>
          <w:tcPr>
            <w:tcW w:w="0" w:type="auto"/>
            <w:gridSpan w:val="6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3.Прикладно-ориентированная физическая культура</w:t>
            </w:r>
          </w:p>
        </w:tc>
      </w:tr>
      <w:tr w:rsidR="00545ED9" w:rsidRPr="00545ED9" w:rsidTr="00545ED9">
        <w:trPr>
          <w:tblCellSpacing w:w="15" w:type="dxa"/>
        </w:trPr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545ED9" w:rsidRPr="00545ED9" w:rsidTr="00545ED9">
        <w:trPr>
          <w:tblCellSpacing w:w="15" w:type="dxa"/>
        </w:trPr>
        <w:tc>
          <w:tcPr>
            <w:tcW w:w="0" w:type="auto"/>
            <w:gridSpan w:val="2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gridSpan w:val="3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45ED9" w:rsidRPr="00545ED9" w:rsidTr="00545ED9">
        <w:trPr>
          <w:tblCellSpacing w:w="15" w:type="dxa"/>
        </w:trPr>
        <w:tc>
          <w:tcPr>
            <w:tcW w:w="0" w:type="auto"/>
            <w:gridSpan w:val="2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545ED9" w:rsidRPr="00545ED9" w:rsidRDefault="00545ED9" w:rsidP="00545E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545ED9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3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2"/>
        <w:gridCol w:w="5489"/>
        <w:gridCol w:w="652"/>
        <w:gridCol w:w="1999"/>
        <w:gridCol w:w="2055"/>
        <w:gridCol w:w="4340"/>
      </w:tblGrid>
      <w:tr w:rsidR="00545ED9" w:rsidRPr="00545ED9" w:rsidTr="00545ED9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</w:t>
            </w:r>
            <w:proofErr w:type="spellEnd"/>
            <w:proofErr w:type="gramEnd"/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Электронные (цифровые) </w:t>
            </w: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образовательные ресурсы</w:t>
            </w:r>
          </w:p>
        </w:tc>
      </w:tr>
      <w:tr w:rsidR="00545ED9" w:rsidRPr="00545ED9" w:rsidTr="00545ED9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545ED9" w:rsidRPr="00545ED9" w:rsidRDefault="00545ED9" w:rsidP="00545E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45ED9" w:rsidRPr="00545ED9" w:rsidRDefault="00545ED9" w:rsidP="00545E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545ED9" w:rsidRPr="00545ED9" w:rsidRDefault="00545ED9" w:rsidP="00545E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45ED9" w:rsidRPr="00545ED9" w:rsidTr="00545ED9">
        <w:trPr>
          <w:tblCellSpacing w:w="15" w:type="dxa"/>
        </w:trPr>
        <w:tc>
          <w:tcPr>
            <w:tcW w:w="0" w:type="auto"/>
            <w:gridSpan w:val="6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1.Знания о физической культуре</w:t>
            </w:r>
          </w:p>
        </w:tc>
      </w:tr>
      <w:tr w:rsidR="00545ED9" w:rsidRPr="00545ED9" w:rsidTr="00545ED9">
        <w:trPr>
          <w:tblCellSpacing w:w="15" w:type="dxa"/>
        </w:trPr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Знания о физической культуре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545ED9" w:rsidRPr="00545ED9" w:rsidTr="00545ED9">
        <w:trPr>
          <w:tblCellSpacing w:w="15" w:type="dxa"/>
        </w:trPr>
        <w:tc>
          <w:tcPr>
            <w:tcW w:w="0" w:type="auto"/>
            <w:gridSpan w:val="2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45ED9" w:rsidRPr="00545ED9" w:rsidTr="00545ED9">
        <w:trPr>
          <w:tblCellSpacing w:w="15" w:type="dxa"/>
        </w:trPr>
        <w:tc>
          <w:tcPr>
            <w:tcW w:w="0" w:type="auto"/>
            <w:gridSpan w:val="6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2.Способы самостоятельной деятельности</w:t>
            </w:r>
          </w:p>
        </w:tc>
      </w:tr>
      <w:tr w:rsidR="00545ED9" w:rsidRPr="00545ED9" w:rsidTr="00545ED9">
        <w:trPr>
          <w:tblCellSpacing w:w="15" w:type="dxa"/>
        </w:trPr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физических упражнений, используемых на уроках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545ED9" w:rsidRPr="00545ED9" w:rsidTr="00545ED9">
        <w:trPr>
          <w:tblCellSpacing w:w="15" w:type="dxa"/>
        </w:trPr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Измерение пульса на уроках физической культуры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545ED9" w:rsidRPr="00545ED9" w:rsidTr="00545ED9">
        <w:trPr>
          <w:tblCellSpacing w:w="15" w:type="dxa"/>
        </w:trPr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Физическая нагрузка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545ED9" w:rsidRPr="00545ED9" w:rsidTr="00545ED9">
        <w:trPr>
          <w:tblCellSpacing w:w="15" w:type="dxa"/>
        </w:trPr>
        <w:tc>
          <w:tcPr>
            <w:tcW w:w="0" w:type="auto"/>
            <w:gridSpan w:val="2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45ED9" w:rsidRPr="00545ED9" w:rsidTr="00545ED9">
        <w:trPr>
          <w:tblCellSpacing w:w="15" w:type="dxa"/>
        </w:trPr>
        <w:tc>
          <w:tcPr>
            <w:tcW w:w="0" w:type="auto"/>
            <w:gridSpan w:val="6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ФИЗИЧЕСКОЕ СОВЕРШЕНСТВОВАНИЕ</w:t>
            </w:r>
          </w:p>
        </w:tc>
      </w:tr>
      <w:tr w:rsidR="00545ED9" w:rsidRPr="00545ED9" w:rsidTr="00545ED9">
        <w:trPr>
          <w:tblCellSpacing w:w="15" w:type="dxa"/>
        </w:trPr>
        <w:tc>
          <w:tcPr>
            <w:tcW w:w="0" w:type="auto"/>
            <w:gridSpan w:val="6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1.Оздоровительная физическая культура</w:t>
            </w:r>
          </w:p>
        </w:tc>
      </w:tr>
      <w:tr w:rsidR="00545ED9" w:rsidRPr="00545ED9" w:rsidTr="00545ED9">
        <w:trPr>
          <w:tblCellSpacing w:w="15" w:type="dxa"/>
        </w:trPr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Закаливание организма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545ED9" w:rsidRPr="00545ED9" w:rsidTr="00545ED9">
        <w:trPr>
          <w:tblCellSpacing w:w="15" w:type="dxa"/>
        </w:trPr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Дыхательная и зрительная гимнастика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545ED9" w:rsidRPr="00545ED9" w:rsidTr="00545ED9">
        <w:trPr>
          <w:tblCellSpacing w:w="15" w:type="dxa"/>
        </w:trPr>
        <w:tc>
          <w:tcPr>
            <w:tcW w:w="0" w:type="auto"/>
            <w:gridSpan w:val="2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45ED9" w:rsidRPr="00545ED9" w:rsidTr="00545ED9">
        <w:trPr>
          <w:tblCellSpacing w:w="15" w:type="dxa"/>
        </w:trPr>
        <w:tc>
          <w:tcPr>
            <w:tcW w:w="0" w:type="auto"/>
            <w:gridSpan w:val="6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2.Спортивно-оздоровительная физическая культура</w:t>
            </w:r>
          </w:p>
        </w:tc>
      </w:tr>
      <w:tr w:rsidR="00545ED9" w:rsidRPr="00545ED9" w:rsidTr="00545ED9">
        <w:trPr>
          <w:tblCellSpacing w:w="15" w:type="dxa"/>
        </w:trPr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Гимнастика с основами акробатики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545ED9" w:rsidRPr="00545ED9" w:rsidTr="00545ED9">
        <w:trPr>
          <w:tblCellSpacing w:w="15" w:type="dxa"/>
        </w:trPr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545ED9" w:rsidRPr="00545ED9" w:rsidTr="00545ED9">
        <w:trPr>
          <w:tblCellSpacing w:w="15" w:type="dxa"/>
        </w:trPr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545ED9" w:rsidRPr="00545ED9" w:rsidTr="00545ED9">
        <w:trPr>
          <w:tblCellSpacing w:w="15" w:type="dxa"/>
        </w:trPr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Плавательная подготовка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545ED9" w:rsidRPr="00545ED9" w:rsidTr="00545ED9">
        <w:trPr>
          <w:tblCellSpacing w:w="15" w:type="dxa"/>
        </w:trPr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Подвижные и спортивные игры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545ED9" w:rsidRPr="00545ED9" w:rsidTr="00545ED9">
        <w:trPr>
          <w:tblCellSpacing w:w="15" w:type="dxa"/>
        </w:trPr>
        <w:tc>
          <w:tcPr>
            <w:tcW w:w="0" w:type="auto"/>
            <w:gridSpan w:val="2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gridSpan w:val="3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45ED9" w:rsidRPr="00545ED9" w:rsidTr="00545ED9">
        <w:trPr>
          <w:tblCellSpacing w:w="15" w:type="dxa"/>
        </w:trPr>
        <w:tc>
          <w:tcPr>
            <w:tcW w:w="0" w:type="auto"/>
            <w:gridSpan w:val="6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3.Прикладно-ориентированная физическая культура</w:t>
            </w:r>
          </w:p>
        </w:tc>
      </w:tr>
      <w:tr w:rsidR="00545ED9" w:rsidRPr="00545ED9" w:rsidTr="00545ED9">
        <w:trPr>
          <w:tblCellSpacing w:w="15" w:type="dxa"/>
        </w:trPr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545ED9" w:rsidRPr="00545ED9" w:rsidTr="00545ED9">
        <w:trPr>
          <w:tblCellSpacing w:w="15" w:type="dxa"/>
        </w:trPr>
        <w:tc>
          <w:tcPr>
            <w:tcW w:w="0" w:type="auto"/>
            <w:gridSpan w:val="2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gridSpan w:val="3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45ED9" w:rsidRPr="00545ED9" w:rsidTr="00545ED9">
        <w:trPr>
          <w:tblCellSpacing w:w="15" w:type="dxa"/>
        </w:trPr>
        <w:tc>
          <w:tcPr>
            <w:tcW w:w="0" w:type="auto"/>
            <w:gridSpan w:val="2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545ED9" w:rsidRPr="00545ED9" w:rsidRDefault="00545ED9" w:rsidP="00545E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545ED9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4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9"/>
        <w:gridCol w:w="6133"/>
        <w:gridCol w:w="652"/>
        <w:gridCol w:w="1905"/>
        <w:gridCol w:w="1961"/>
        <w:gridCol w:w="3917"/>
      </w:tblGrid>
      <w:tr w:rsidR="00545ED9" w:rsidRPr="00545ED9" w:rsidTr="00545ED9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545ED9" w:rsidRPr="00545ED9" w:rsidTr="00545ED9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545ED9" w:rsidRPr="00545ED9" w:rsidRDefault="00545ED9" w:rsidP="00545E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45ED9" w:rsidRPr="00545ED9" w:rsidRDefault="00545ED9" w:rsidP="00545E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545ED9" w:rsidRPr="00545ED9" w:rsidRDefault="00545ED9" w:rsidP="00545E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45ED9" w:rsidRPr="00545ED9" w:rsidTr="00545ED9">
        <w:trPr>
          <w:tblCellSpacing w:w="15" w:type="dxa"/>
        </w:trPr>
        <w:tc>
          <w:tcPr>
            <w:tcW w:w="0" w:type="auto"/>
            <w:gridSpan w:val="6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1.Знания о физической культуре</w:t>
            </w:r>
          </w:p>
        </w:tc>
      </w:tr>
      <w:tr w:rsidR="00545ED9" w:rsidRPr="00545ED9" w:rsidTr="00545ED9">
        <w:trPr>
          <w:tblCellSpacing w:w="15" w:type="dxa"/>
        </w:trPr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Знания о физической культуре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545ED9" w:rsidRPr="00545ED9" w:rsidTr="00545ED9">
        <w:trPr>
          <w:tblCellSpacing w:w="15" w:type="dxa"/>
        </w:trPr>
        <w:tc>
          <w:tcPr>
            <w:tcW w:w="0" w:type="auto"/>
            <w:gridSpan w:val="2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45ED9" w:rsidRPr="00545ED9" w:rsidTr="00545ED9">
        <w:trPr>
          <w:tblCellSpacing w:w="15" w:type="dxa"/>
        </w:trPr>
        <w:tc>
          <w:tcPr>
            <w:tcW w:w="0" w:type="auto"/>
            <w:gridSpan w:val="6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2.Способы самостоятельной деятельности</w:t>
            </w:r>
          </w:p>
        </w:tc>
      </w:tr>
      <w:tr w:rsidR="00545ED9" w:rsidRPr="00545ED9" w:rsidTr="00545ED9">
        <w:trPr>
          <w:tblCellSpacing w:w="15" w:type="dxa"/>
        </w:trPr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Самостоятельная физическая подготовка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545ED9" w:rsidRPr="00545ED9" w:rsidTr="00545ED9">
        <w:trPr>
          <w:tblCellSpacing w:w="15" w:type="dxa"/>
        </w:trPr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545ED9" w:rsidRPr="00545ED9" w:rsidTr="00545ED9">
        <w:trPr>
          <w:tblCellSpacing w:w="15" w:type="dxa"/>
        </w:trPr>
        <w:tc>
          <w:tcPr>
            <w:tcW w:w="0" w:type="auto"/>
            <w:gridSpan w:val="2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45ED9" w:rsidRPr="00545ED9" w:rsidTr="00545ED9">
        <w:trPr>
          <w:tblCellSpacing w:w="15" w:type="dxa"/>
        </w:trPr>
        <w:tc>
          <w:tcPr>
            <w:tcW w:w="0" w:type="auto"/>
            <w:gridSpan w:val="6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ФИЗИЧЕСКОЕ СОВЕРШЕНСТВОВАНИЕ</w:t>
            </w:r>
          </w:p>
        </w:tc>
      </w:tr>
      <w:tr w:rsidR="00545ED9" w:rsidRPr="00545ED9" w:rsidTr="00545ED9">
        <w:trPr>
          <w:tblCellSpacing w:w="15" w:type="dxa"/>
        </w:trPr>
        <w:tc>
          <w:tcPr>
            <w:tcW w:w="0" w:type="auto"/>
            <w:gridSpan w:val="6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1.Оздоровительная физическая культура</w:t>
            </w:r>
          </w:p>
        </w:tc>
      </w:tr>
      <w:tr w:rsidR="00545ED9" w:rsidRPr="00545ED9" w:rsidTr="00545ED9">
        <w:trPr>
          <w:tblCellSpacing w:w="15" w:type="dxa"/>
        </w:trPr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545ED9" w:rsidRPr="00545ED9" w:rsidTr="00545ED9">
        <w:trPr>
          <w:tblCellSpacing w:w="15" w:type="dxa"/>
        </w:trPr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Закаливание организма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545ED9" w:rsidRPr="00545ED9" w:rsidTr="00545ED9">
        <w:trPr>
          <w:tblCellSpacing w:w="15" w:type="dxa"/>
        </w:trPr>
        <w:tc>
          <w:tcPr>
            <w:tcW w:w="0" w:type="auto"/>
            <w:gridSpan w:val="2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45ED9" w:rsidRPr="00545ED9" w:rsidTr="00545ED9">
        <w:trPr>
          <w:tblCellSpacing w:w="15" w:type="dxa"/>
        </w:trPr>
        <w:tc>
          <w:tcPr>
            <w:tcW w:w="0" w:type="auto"/>
            <w:gridSpan w:val="6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2.Спортивно-оздоровительная физическая культура</w:t>
            </w:r>
          </w:p>
        </w:tc>
      </w:tr>
      <w:tr w:rsidR="00545ED9" w:rsidRPr="00545ED9" w:rsidTr="00545ED9">
        <w:trPr>
          <w:tblCellSpacing w:w="15" w:type="dxa"/>
        </w:trPr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Гимнастика с основами акробатики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545ED9" w:rsidRPr="00545ED9" w:rsidTr="00545ED9">
        <w:trPr>
          <w:tblCellSpacing w:w="15" w:type="dxa"/>
        </w:trPr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545ED9" w:rsidRPr="00545ED9" w:rsidTr="00545ED9">
        <w:trPr>
          <w:tblCellSpacing w:w="15" w:type="dxa"/>
        </w:trPr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545ED9" w:rsidRPr="00545ED9" w:rsidTr="00545ED9">
        <w:trPr>
          <w:tblCellSpacing w:w="15" w:type="dxa"/>
        </w:trPr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Плавательная подготовка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545ED9" w:rsidRPr="00545ED9" w:rsidTr="00545ED9">
        <w:trPr>
          <w:tblCellSpacing w:w="15" w:type="dxa"/>
        </w:trPr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Подвижные и спортивные игры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545ED9" w:rsidRPr="00545ED9" w:rsidTr="00545ED9">
        <w:trPr>
          <w:tblCellSpacing w:w="15" w:type="dxa"/>
        </w:trPr>
        <w:tc>
          <w:tcPr>
            <w:tcW w:w="0" w:type="auto"/>
            <w:gridSpan w:val="2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gridSpan w:val="3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45ED9" w:rsidRPr="00545ED9" w:rsidTr="00545ED9">
        <w:trPr>
          <w:tblCellSpacing w:w="15" w:type="dxa"/>
        </w:trPr>
        <w:tc>
          <w:tcPr>
            <w:tcW w:w="0" w:type="auto"/>
            <w:gridSpan w:val="6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3.Прикладно-ориентированная физическая культура</w:t>
            </w:r>
          </w:p>
        </w:tc>
      </w:tr>
      <w:tr w:rsidR="00545ED9" w:rsidRPr="00545ED9" w:rsidTr="00545ED9">
        <w:trPr>
          <w:tblCellSpacing w:w="15" w:type="dxa"/>
        </w:trPr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545ED9" w:rsidRPr="00545ED9" w:rsidTr="00545ED9">
        <w:trPr>
          <w:tblCellSpacing w:w="15" w:type="dxa"/>
        </w:trPr>
        <w:tc>
          <w:tcPr>
            <w:tcW w:w="0" w:type="auto"/>
            <w:gridSpan w:val="2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gridSpan w:val="3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45ED9" w:rsidRPr="00545ED9" w:rsidTr="00545ED9">
        <w:trPr>
          <w:tblCellSpacing w:w="15" w:type="dxa"/>
        </w:trPr>
        <w:tc>
          <w:tcPr>
            <w:tcW w:w="0" w:type="auto"/>
            <w:gridSpan w:val="2"/>
            <w:hideMark/>
          </w:tcPr>
          <w:p w:rsidR="00545ED9" w:rsidRPr="00545ED9" w:rsidRDefault="00545ED9" w:rsidP="00545E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45E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545ED9" w:rsidRPr="00545ED9" w:rsidRDefault="00545ED9" w:rsidP="00545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45ED9" w:rsidRPr="00545ED9" w:rsidRDefault="00545ED9" w:rsidP="0054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45ED9" w:rsidRPr="00545ED9" w:rsidRDefault="00545ED9" w:rsidP="0054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45ED9" w:rsidRPr="00545ED9" w:rsidRDefault="00545ED9" w:rsidP="0054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45ED9" w:rsidRPr="00B70524" w:rsidRDefault="00545ED9" w:rsidP="00B7052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1"/>
          <w:szCs w:val="21"/>
          <w:lang w:eastAsia="ru-RU"/>
        </w:rPr>
      </w:pPr>
      <w:bookmarkStart w:id="16" w:name="_GoBack"/>
      <w:bookmarkEnd w:id="16"/>
    </w:p>
    <w:p w:rsidR="00B70524" w:rsidRPr="00B70524" w:rsidRDefault="00B70524" w:rsidP="00B7052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1"/>
          <w:szCs w:val="21"/>
          <w:lang w:eastAsia="ru-RU"/>
        </w:rPr>
      </w:pPr>
    </w:p>
    <w:p w:rsidR="00B70524" w:rsidRPr="00B70524" w:rsidRDefault="00B70524" w:rsidP="00B70524">
      <w:pPr>
        <w:rPr>
          <w:rFonts w:ascii="Times New Roman" w:hAnsi="Times New Roman" w:cs="Times New Roman"/>
          <w:sz w:val="28"/>
        </w:rPr>
      </w:pPr>
      <w:r w:rsidRPr="00B70524">
        <w:rPr>
          <w:rFonts w:ascii="Times New Roman" w:hAnsi="Times New Roman" w:cs="Times New Roman"/>
          <w:sz w:val="28"/>
        </w:rPr>
        <w:t>Поурочное планирование. Физкультура 1 класс</w:t>
      </w:r>
    </w:p>
    <w:p w:rsidR="00B70524" w:rsidRPr="00B70524" w:rsidRDefault="00B70524" w:rsidP="00B7052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Style w:val="a3"/>
        <w:tblW w:w="9605" w:type="dxa"/>
        <w:tblLayout w:type="fixed"/>
        <w:tblLook w:val="04A0"/>
      </w:tblPr>
      <w:tblGrid>
        <w:gridCol w:w="621"/>
        <w:gridCol w:w="3598"/>
        <w:gridCol w:w="808"/>
        <w:gridCol w:w="967"/>
        <w:gridCol w:w="992"/>
        <w:gridCol w:w="1060"/>
        <w:gridCol w:w="1559"/>
      </w:tblGrid>
      <w:tr w:rsidR="00B70524" w:rsidRPr="00B70524" w:rsidTr="00B70524">
        <w:tc>
          <w:tcPr>
            <w:tcW w:w="621" w:type="dxa"/>
            <w:vMerge w:val="restart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598" w:type="dxa"/>
            <w:vMerge w:val="restart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767" w:type="dxa"/>
            <w:gridSpan w:val="3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060" w:type="dxa"/>
            <w:vMerge w:val="restart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1559" w:type="dxa"/>
            <w:vMerge w:val="restart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Электронные цифровые </w:t>
            </w:r>
            <w:proofErr w:type="spellStart"/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</w:t>
            </w:r>
            <w:proofErr w:type="spellEnd"/>
          </w:p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льные</w:t>
            </w:r>
            <w:proofErr w:type="spellEnd"/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ресурсы</w:t>
            </w:r>
          </w:p>
        </w:tc>
      </w:tr>
      <w:tr w:rsidR="00B70524" w:rsidRPr="00B70524" w:rsidTr="00B70524">
        <w:tc>
          <w:tcPr>
            <w:tcW w:w="621" w:type="dxa"/>
            <w:vMerge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8" w:type="dxa"/>
            <w:vMerge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060" w:type="dxa"/>
            <w:vMerge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621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8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физическая культура Правила поведения на уроках физической культуры</w:t>
            </w:r>
          </w:p>
        </w:tc>
        <w:tc>
          <w:tcPr>
            <w:tcW w:w="808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621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98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физические упражнения</w:t>
            </w:r>
          </w:p>
        </w:tc>
        <w:tc>
          <w:tcPr>
            <w:tcW w:w="808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621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98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Осанка человека. Упражнения для осанки</w:t>
            </w:r>
          </w:p>
        </w:tc>
        <w:tc>
          <w:tcPr>
            <w:tcW w:w="808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621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98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08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621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98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гимнастики и спортивной гимнастики. Учимся гимнастическим упражнениям</w:t>
            </w:r>
          </w:p>
        </w:tc>
        <w:tc>
          <w:tcPr>
            <w:tcW w:w="808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621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9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Исходные положения в физических упражнениях</w:t>
            </w:r>
          </w:p>
        </w:tc>
        <w:tc>
          <w:tcPr>
            <w:tcW w:w="808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621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9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Стилизованные способы передвижения ходьбой и бегом</w:t>
            </w:r>
          </w:p>
        </w:tc>
        <w:tc>
          <w:tcPr>
            <w:tcW w:w="808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621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98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Акробатические упражнения, основные техники</w:t>
            </w:r>
          </w:p>
        </w:tc>
        <w:tc>
          <w:tcPr>
            <w:tcW w:w="808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621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9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808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621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59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построения и </w:t>
            </w:r>
            <w:proofErr w:type="gramStart"/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</w:t>
            </w:r>
            <w:proofErr w:type="gramEnd"/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на месте</w:t>
            </w:r>
          </w:p>
        </w:tc>
        <w:tc>
          <w:tcPr>
            <w:tcW w:w="808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621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98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Гимнастические упражнения с мячом</w:t>
            </w:r>
          </w:p>
        </w:tc>
        <w:tc>
          <w:tcPr>
            <w:tcW w:w="808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621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9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Гимнастические упражнения со скакалкой</w:t>
            </w:r>
          </w:p>
        </w:tc>
        <w:tc>
          <w:tcPr>
            <w:tcW w:w="808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621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9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Гимнастические упражнения в прыжках</w:t>
            </w:r>
          </w:p>
        </w:tc>
        <w:tc>
          <w:tcPr>
            <w:tcW w:w="808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621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98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Подъем туловища из </w:t>
            </w:r>
            <w:proofErr w:type="gramStart"/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на спине и животе</w:t>
            </w:r>
          </w:p>
        </w:tc>
        <w:tc>
          <w:tcPr>
            <w:tcW w:w="808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621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9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рук в положении упор лежа</w:t>
            </w:r>
          </w:p>
        </w:tc>
        <w:tc>
          <w:tcPr>
            <w:tcW w:w="808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621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9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прыжков в группировке</w:t>
            </w:r>
          </w:p>
        </w:tc>
        <w:tc>
          <w:tcPr>
            <w:tcW w:w="808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621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9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упоре на руках, толчком двумя ногами</w:t>
            </w:r>
          </w:p>
        </w:tc>
        <w:tc>
          <w:tcPr>
            <w:tcW w:w="808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621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98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выполнения прыжка в длину с места</w:t>
            </w: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808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621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98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одновременного отталкивания двумя ногами</w:t>
            </w:r>
          </w:p>
        </w:tc>
        <w:tc>
          <w:tcPr>
            <w:tcW w:w="808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621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9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Приземление после спрыгивания с горки матов</w:t>
            </w:r>
          </w:p>
        </w:tc>
        <w:tc>
          <w:tcPr>
            <w:tcW w:w="808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621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9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808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621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9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выполнения прыжка в длину с места</w:t>
            </w:r>
          </w:p>
        </w:tc>
        <w:tc>
          <w:tcPr>
            <w:tcW w:w="808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621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9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Считалки для подвижных игр</w:t>
            </w:r>
          </w:p>
        </w:tc>
        <w:tc>
          <w:tcPr>
            <w:tcW w:w="808" w:type="dxa"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621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9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игровых действий и правил подвижных игр</w:t>
            </w: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808" w:type="dxa"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621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9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организация и проведение подвижных игр</w:t>
            </w:r>
          </w:p>
        </w:tc>
        <w:tc>
          <w:tcPr>
            <w:tcW w:w="808" w:type="dxa"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621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98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подвижной игры «Охотники и утки»</w:t>
            </w:r>
          </w:p>
        </w:tc>
        <w:tc>
          <w:tcPr>
            <w:tcW w:w="808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621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9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подвижной игры «Не попади в болото»</w:t>
            </w:r>
          </w:p>
        </w:tc>
        <w:tc>
          <w:tcPr>
            <w:tcW w:w="808" w:type="dxa"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621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9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подвижной игры «Не попади в болото»</w:t>
            </w:r>
          </w:p>
        </w:tc>
        <w:tc>
          <w:tcPr>
            <w:tcW w:w="808" w:type="dxa"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621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9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подвижной игры «Не оступись»</w:t>
            </w:r>
          </w:p>
        </w:tc>
        <w:tc>
          <w:tcPr>
            <w:tcW w:w="808" w:type="dxa"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621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9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подвижной игры «Не оступись»</w:t>
            </w:r>
          </w:p>
        </w:tc>
        <w:tc>
          <w:tcPr>
            <w:tcW w:w="808" w:type="dxa"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621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9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подвижной игры «Кто больше соберет яблок»</w:t>
            </w:r>
          </w:p>
        </w:tc>
        <w:tc>
          <w:tcPr>
            <w:tcW w:w="808" w:type="dxa"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621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59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подвижной игры «Кто больше соберет яблок»</w:t>
            </w:r>
          </w:p>
        </w:tc>
        <w:tc>
          <w:tcPr>
            <w:tcW w:w="808" w:type="dxa"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621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9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 с лыжами в руках</w:t>
            </w:r>
          </w:p>
        </w:tc>
        <w:tc>
          <w:tcPr>
            <w:tcW w:w="808" w:type="dxa"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621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9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передвижении на лыжах</w:t>
            </w:r>
          </w:p>
        </w:tc>
        <w:tc>
          <w:tcPr>
            <w:tcW w:w="808" w:type="dxa"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621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9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в передвижении на </w:t>
            </w: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лыжах</w:t>
            </w:r>
          </w:p>
        </w:tc>
        <w:tc>
          <w:tcPr>
            <w:tcW w:w="808" w:type="dxa"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67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621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359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Имитационные упражнения техники передвижения на лыжах</w:t>
            </w:r>
          </w:p>
        </w:tc>
        <w:tc>
          <w:tcPr>
            <w:tcW w:w="808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621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59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ступающего шага во время передвижения</w:t>
            </w:r>
          </w:p>
        </w:tc>
        <w:tc>
          <w:tcPr>
            <w:tcW w:w="808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621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59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ступающего шага во время передвижения</w:t>
            </w:r>
          </w:p>
        </w:tc>
        <w:tc>
          <w:tcPr>
            <w:tcW w:w="808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621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59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08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621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59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08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621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598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08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621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59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08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621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59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08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621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598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08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621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59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отличается ходьба от бега</w:t>
            </w:r>
          </w:p>
        </w:tc>
        <w:tc>
          <w:tcPr>
            <w:tcW w:w="808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621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59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передвижении с равномерной скоростью</w:t>
            </w:r>
          </w:p>
        </w:tc>
        <w:tc>
          <w:tcPr>
            <w:tcW w:w="808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621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59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передвижении с изменением скорости</w:t>
            </w:r>
          </w:p>
        </w:tc>
        <w:tc>
          <w:tcPr>
            <w:tcW w:w="808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621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59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08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621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59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808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621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59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808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621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598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подвижной игры «Брось-поймай»</w:t>
            </w:r>
          </w:p>
        </w:tc>
        <w:tc>
          <w:tcPr>
            <w:tcW w:w="808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621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59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подвижной игры «Пингвины с мячом»</w:t>
            </w:r>
          </w:p>
        </w:tc>
        <w:tc>
          <w:tcPr>
            <w:tcW w:w="808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621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59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ГТО – что это такое? История ГТО. Спортивные нормативы</w:t>
            </w:r>
          </w:p>
        </w:tc>
        <w:tc>
          <w:tcPr>
            <w:tcW w:w="808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621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598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808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621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598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правил и техники </w:t>
            </w: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норматива комплекса ГТО. Бег на 10м и 30м. Подвижные игры</w:t>
            </w:r>
          </w:p>
        </w:tc>
        <w:tc>
          <w:tcPr>
            <w:tcW w:w="808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621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3598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Смешанное передвижение. Подвижные игры</w:t>
            </w:r>
          </w:p>
        </w:tc>
        <w:tc>
          <w:tcPr>
            <w:tcW w:w="808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621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59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6-ти минутный бег. Подвижные игры</w:t>
            </w:r>
          </w:p>
        </w:tc>
        <w:tc>
          <w:tcPr>
            <w:tcW w:w="808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621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59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08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621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59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на спине. Подвижные игры</w:t>
            </w:r>
          </w:p>
        </w:tc>
        <w:tc>
          <w:tcPr>
            <w:tcW w:w="808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621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Прыжок в длину с места толчком двумя ногами. Подвижные игры</w:t>
            </w:r>
          </w:p>
        </w:tc>
        <w:tc>
          <w:tcPr>
            <w:tcW w:w="808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621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59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на гимнастической скамье. Подвижные игры</w:t>
            </w:r>
          </w:p>
        </w:tc>
        <w:tc>
          <w:tcPr>
            <w:tcW w:w="808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621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59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Метание теннисного мяча в цель. Подвижные игры</w:t>
            </w:r>
          </w:p>
        </w:tc>
        <w:tc>
          <w:tcPr>
            <w:tcW w:w="808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621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59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08" w:type="dxa"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621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59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08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621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59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808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621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59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808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4219" w:type="dxa"/>
            <w:gridSpan w:val="2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08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6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0524" w:rsidRPr="00B70524" w:rsidRDefault="00B70524" w:rsidP="00B70524">
      <w:pPr>
        <w:rPr>
          <w:rFonts w:ascii="Times New Roman" w:hAnsi="Times New Roman" w:cs="Times New Roman"/>
          <w:sz w:val="36"/>
        </w:rPr>
      </w:pPr>
    </w:p>
    <w:p w:rsidR="00B70524" w:rsidRPr="00B70524" w:rsidRDefault="00B70524" w:rsidP="00B70524">
      <w:pPr>
        <w:rPr>
          <w:rFonts w:ascii="Times New Roman" w:hAnsi="Times New Roman" w:cs="Times New Roman"/>
          <w:sz w:val="28"/>
          <w:szCs w:val="28"/>
        </w:rPr>
      </w:pPr>
    </w:p>
    <w:p w:rsidR="00B70524" w:rsidRPr="00B70524" w:rsidRDefault="00B70524" w:rsidP="00B70524">
      <w:pPr>
        <w:rPr>
          <w:rFonts w:ascii="Times New Roman" w:hAnsi="Times New Roman" w:cs="Times New Roman"/>
          <w:sz w:val="28"/>
          <w:szCs w:val="28"/>
        </w:rPr>
      </w:pPr>
      <w:r w:rsidRPr="00B70524">
        <w:rPr>
          <w:rFonts w:ascii="Times New Roman" w:hAnsi="Times New Roman" w:cs="Times New Roman"/>
          <w:sz w:val="28"/>
          <w:szCs w:val="28"/>
        </w:rPr>
        <w:t xml:space="preserve">  Поурочное планирование</w:t>
      </w:r>
      <w:proofErr w:type="gramStart"/>
      <w:r w:rsidRPr="00B7052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70524">
        <w:rPr>
          <w:rFonts w:ascii="Times New Roman" w:hAnsi="Times New Roman" w:cs="Times New Roman"/>
          <w:sz w:val="28"/>
          <w:szCs w:val="28"/>
        </w:rPr>
        <w:t xml:space="preserve"> Физкультура 2 класс</w:t>
      </w:r>
    </w:p>
    <w:tbl>
      <w:tblPr>
        <w:tblStyle w:val="a3"/>
        <w:tblW w:w="9322" w:type="dxa"/>
        <w:tblLayout w:type="fixed"/>
        <w:tblLook w:val="04A0"/>
      </w:tblPr>
      <w:tblGrid>
        <w:gridCol w:w="590"/>
        <w:gridCol w:w="3629"/>
        <w:gridCol w:w="734"/>
        <w:gridCol w:w="967"/>
        <w:gridCol w:w="992"/>
        <w:gridCol w:w="992"/>
        <w:gridCol w:w="1418"/>
      </w:tblGrid>
      <w:tr w:rsidR="00B70524" w:rsidRPr="00B70524" w:rsidTr="00B70524">
        <w:trPr>
          <w:gridAfter w:val="6"/>
          <w:wAfter w:w="8732" w:type="dxa"/>
        </w:trPr>
        <w:tc>
          <w:tcPr>
            <w:tcW w:w="59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  <w:vMerge w:val="restart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  <w:proofErr w:type="spellStart"/>
            <w:proofErr w:type="gramStart"/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</w:t>
            </w:r>
            <w:proofErr w:type="spellStart"/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3629" w:type="dxa"/>
            <w:vMerge w:val="restart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2693" w:type="dxa"/>
            <w:gridSpan w:val="3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992" w:type="dxa"/>
            <w:vMerge w:val="restart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изучения</w:t>
            </w:r>
          </w:p>
        </w:tc>
        <w:tc>
          <w:tcPr>
            <w:tcW w:w="1418" w:type="dxa"/>
            <w:vMerge w:val="restart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Электронные цифровые образовательные ресурсы</w:t>
            </w:r>
          </w:p>
        </w:tc>
      </w:tr>
      <w:tr w:rsidR="00B70524" w:rsidRPr="00B70524" w:rsidTr="00B70524">
        <w:tc>
          <w:tcPr>
            <w:tcW w:w="590" w:type="dxa"/>
            <w:vMerge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29" w:type="dxa"/>
            <w:vMerge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</w:t>
            </w:r>
            <w:proofErr w:type="spellEnd"/>
          </w:p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ческие</w:t>
            </w:r>
            <w:proofErr w:type="spellEnd"/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работы</w:t>
            </w:r>
          </w:p>
        </w:tc>
        <w:tc>
          <w:tcPr>
            <w:tcW w:w="992" w:type="dxa"/>
            <w:vMerge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9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подвижных игр и соревнований у древних народов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9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Зарождение Олимпийских игр и Современные Олимпийские игры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29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 и качества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2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Сила, быстрота, выносливость и гибкость как физическое качество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2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координации движений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2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 Составление комплекса утренней зарядки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2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 организма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2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на уроках гимнастики и акробатики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2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 и команды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9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 и команды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29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координации движений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29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Прыжковые упражнения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29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Прыжковые упражнения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2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Гимнастическая разминка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2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гимнастической скамейке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2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гимнастической скамейке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2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с гимнастической скакалкой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2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с гимнастическим мячом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2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с гимнастическим мячом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2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Танцевальные гимнастические движения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2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Танцевальные гимнастические движения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2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 координированные прыжковые упражнения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2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высоту с прямого разбега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2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высоту с прямого разбега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29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 координированные </w:t>
            </w: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передвижения ходьбой по гимнастической скамейке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362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2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2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с приемами спортивных игр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29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приемами баскетбола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2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баскетбола: мяч среднему и мяч соседу</w:t>
            </w:r>
          </w:p>
        </w:tc>
        <w:tc>
          <w:tcPr>
            <w:tcW w:w="734" w:type="dxa"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2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мяча в колонне и неудобный бросок</w:t>
            </w:r>
          </w:p>
        </w:tc>
        <w:tc>
          <w:tcPr>
            <w:tcW w:w="734" w:type="dxa"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2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«волна» в баскетболе</w:t>
            </w:r>
          </w:p>
        </w:tc>
        <w:tc>
          <w:tcPr>
            <w:tcW w:w="734" w:type="dxa"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29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на занятиях лыжной подготовкой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29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Передвижение на лыжах </w:t>
            </w:r>
            <w:proofErr w:type="spellStart"/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двухшажным</w:t>
            </w:r>
            <w:proofErr w:type="spellEnd"/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попеременным ходом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629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 с горы в основной стойке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629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 с горы в основной стойке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629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лесенкой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629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лесенкой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629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Спуски и подъёмы на лыжах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629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Спуски и подъёмы на лыжах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629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Торможение лыжными палками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629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Торможение лыжными палками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629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Торможение падением на бок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629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Торможение падением на бок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62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Передвижение на лыжах </w:t>
            </w:r>
            <w:proofErr w:type="spellStart"/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двухшажным</w:t>
            </w:r>
            <w:proofErr w:type="spellEnd"/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попеременным  и скользящим ходом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62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на лыжах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362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Бег на лыжах 1 км.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62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приемами футбола: метко в цель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62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Гонка мячей и слалом с мячом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62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на развитие равновесия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62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выполнения спортивных нормативов 2 ступени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62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362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62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Смешанное передвижение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62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Смешанное передвижение по пересеченной местности. Подвижные игры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62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62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Подтягивание из виса лежа на низкой перекладине 90см. Эстафеты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62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на гимнастической скамье. Подвижные игры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62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62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Метание теннисного мяча в цель. Подвижные игры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62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62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62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Соревнования со сдачей норм ГТО, с соблюдением правил и техники выполнения испытаний </w:t>
            </w: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(тестов) 2 ступени ГТО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362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с мячом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62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со скакалкой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62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развитие выносливости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62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4219" w:type="dxa"/>
            <w:gridSpan w:val="2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0524" w:rsidRPr="00B70524" w:rsidRDefault="00B70524" w:rsidP="00B70524">
      <w:pPr>
        <w:rPr>
          <w:rFonts w:ascii="Times New Roman" w:hAnsi="Times New Roman" w:cs="Times New Roman"/>
          <w:sz w:val="28"/>
          <w:szCs w:val="28"/>
        </w:rPr>
      </w:pPr>
    </w:p>
    <w:p w:rsidR="00B70524" w:rsidRPr="00B70524" w:rsidRDefault="00B70524" w:rsidP="00B70524">
      <w:pPr>
        <w:rPr>
          <w:rFonts w:ascii="Times New Roman" w:hAnsi="Times New Roman" w:cs="Times New Roman"/>
          <w:sz w:val="28"/>
          <w:szCs w:val="28"/>
        </w:rPr>
      </w:pPr>
      <w:r w:rsidRPr="00B70524">
        <w:rPr>
          <w:rFonts w:ascii="Times New Roman" w:hAnsi="Times New Roman" w:cs="Times New Roman"/>
          <w:sz w:val="28"/>
          <w:szCs w:val="28"/>
        </w:rPr>
        <w:t xml:space="preserve">  Поурочное планирование</w:t>
      </w:r>
      <w:proofErr w:type="gramStart"/>
      <w:r w:rsidRPr="00B7052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70524">
        <w:rPr>
          <w:rFonts w:ascii="Times New Roman" w:hAnsi="Times New Roman" w:cs="Times New Roman"/>
          <w:sz w:val="28"/>
          <w:szCs w:val="28"/>
        </w:rPr>
        <w:t xml:space="preserve"> Физкультура 2 класс</w:t>
      </w:r>
    </w:p>
    <w:tbl>
      <w:tblPr>
        <w:tblStyle w:val="a3"/>
        <w:tblW w:w="9322" w:type="dxa"/>
        <w:tblLayout w:type="fixed"/>
        <w:tblLook w:val="04A0"/>
      </w:tblPr>
      <w:tblGrid>
        <w:gridCol w:w="590"/>
        <w:gridCol w:w="3629"/>
        <w:gridCol w:w="734"/>
        <w:gridCol w:w="967"/>
        <w:gridCol w:w="992"/>
        <w:gridCol w:w="992"/>
        <w:gridCol w:w="1418"/>
      </w:tblGrid>
      <w:tr w:rsidR="00B70524" w:rsidRPr="00B70524" w:rsidTr="00B70524">
        <w:trPr>
          <w:gridAfter w:val="6"/>
          <w:wAfter w:w="8732" w:type="dxa"/>
        </w:trPr>
        <w:tc>
          <w:tcPr>
            <w:tcW w:w="59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  <w:vMerge w:val="restart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  <w:proofErr w:type="spellStart"/>
            <w:proofErr w:type="gramStart"/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</w:t>
            </w:r>
            <w:proofErr w:type="spellStart"/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3629" w:type="dxa"/>
            <w:vMerge w:val="restart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2693" w:type="dxa"/>
            <w:gridSpan w:val="3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992" w:type="dxa"/>
            <w:vMerge w:val="restart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изучения</w:t>
            </w:r>
          </w:p>
        </w:tc>
        <w:tc>
          <w:tcPr>
            <w:tcW w:w="1418" w:type="dxa"/>
            <w:vMerge w:val="restart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Электронные цифровые образовательные ресурсы</w:t>
            </w:r>
          </w:p>
        </w:tc>
      </w:tr>
      <w:tr w:rsidR="00B70524" w:rsidRPr="00B70524" w:rsidTr="00B70524">
        <w:tc>
          <w:tcPr>
            <w:tcW w:w="590" w:type="dxa"/>
            <w:vMerge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29" w:type="dxa"/>
            <w:vMerge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</w:t>
            </w:r>
            <w:proofErr w:type="spellEnd"/>
          </w:p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ческие</w:t>
            </w:r>
            <w:proofErr w:type="spellEnd"/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работы</w:t>
            </w:r>
          </w:p>
        </w:tc>
        <w:tc>
          <w:tcPr>
            <w:tcW w:w="992" w:type="dxa"/>
            <w:vMerge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9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подвижных игр и соревнований у древних народов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9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Зарождение Олимпийских игр и Современные Олимпийские игры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29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 и качества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2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Сила, быстрота, выносливость и гибкость как физическое качество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2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координации движений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2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 Составление комплекса утренней зарядки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2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 организма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2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на уроках гимнастики и акробатики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2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 и команды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9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 и команды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29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координации движений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29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Прыжковые упражнения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29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Прыжковые упражнения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2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Гимнастическая разминка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2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гимнастической скамейке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2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гимнастической скамейке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2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с гимнастической скакалкой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2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с гимнастическим мячом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2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с гимнастическим мячом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2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Танцевальные гимнастические движения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362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Танцевальные гимнастические движения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2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 координированные прыжковые упражнения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2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высоту с прямого разбега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2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высоту с прямого разбега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29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2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2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2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с приемами спортивных игр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29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приемами баскетбола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2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баскетбола: мяч среднему и мяч соседу</w:t>
            </w:r>
          </w:p>
        </w:tc>
        <w:tc>
          <w:tcPr>
            <w:tcW w:w="734" w:type="dxa"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2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мяча в колонне и неудобный бросок</w:t>
            </w:r>
          </w:p>
        </w:tc>
        <w:tc>
          <w:tcPr>
            <w:tcW w:w="734" w:type="dxa"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2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«волна» в баскетболе</w:t>
            </w:r>
          </w:p>
        </w:tc>
        <w:tc>
          <w:tcPr>
            <w:tcW w:w="734" w:type="dxa"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29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на занятиях лыжной подготовкой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29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Передвижение на лыжах </w:t>
            </w:r>
            <w:proofErr w:type="spellStart"/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двухшажным</w:t>
            </w:r>
            <w:proofErr w:type="spellEnd"/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попеременным ходом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629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 с горы в основной стойке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629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 с горы в основной стойке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629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лесенкой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629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лесенкой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629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Спуски и подъёмы на лыжах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629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Спуски и подъёмы на лыжах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629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Торможение лыжными палками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629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Торможение лыжными палками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629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Торможение падением на бок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629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Торможение падением на бок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62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Передвижение на лыжах </w:t>
            </w:r>
            <w:proofErr w:type="spellStart"/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двухшажным</w:t>
            </w:r>
            <w:proofErr w:type="spellEnd"/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попеременным  и скользящим ходом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62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на лыжах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362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Бег на лыжах 1 км.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62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приемами футбола: метко в цель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362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Гонка мячей и слалом с мячом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62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на развитие равновесия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62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выполнения спортивных нормативов 2 ступени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62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62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62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Смешанное передвижение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62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Смешанное передвижение по пересеченной местности. Подвижные игры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62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62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Подтягивание из виса лежа на низкой перекладине 90см. Эстафеты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62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на гимнастической скамье. Подвижные игры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62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62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Метание теннисного мяча в цель. Подвижные игры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62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правил и техники выполнения норматива </w:t>
            </w: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комплекса ГТО. Челночный бег 3*10м. Эстафеты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362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62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62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с мячом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62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со скакалкой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62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развитие выносливости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62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0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4219" w:type="dxa"/>
            <w:gridSpan w:val="2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0524" w:rsidRPr="00B70524" w:rsidRDefault="00B70524" w:rsidP="00B70524">
      <w:pPr>
        <w:rPr>
          <w:rFonts w:ascii="Times New Roman" w:hAnsi="Times New Roman" w:cs="Times New Roman"/>
          <w:sz w:val="24"/>
          <w:szCs w:val="24"/>
        </w:rPr>
      </w:pPr>
    </w:p>
    <w:p w:rsidR="00B70524" w:rsidRPr="00B70524" w:rsidRDefault="00B70524" w:rsidP="00B70524">
      <w:pPr>
        <w:rPr>
          <w:rFonts w:ascii="Times New Roman" w:hAnsi="Times New Roman" w:cs="Times New Roman"/>
        </w:rPr>
      </w:pPr>
      <w:r w:rsidRPr="00B70524">
        <w:rPr>
          <w:rFonts w:ascii="Times New Roman" w:hAnsi="Times New Roman" w:cs="Times New Roman"/>
        </w:rPr>
        <w:t>Поурочное планирование. Физкультура 4 класс</w:t>
      </w:r>
    </w:p>
    <w:tbl>
      <w:tblPr>
        <w:tblStyle w:val="a3"/>
        <w:tblW w:w="9464" w:type="dxa"/>
        <w:tblLayout w:type="fixed"/>
        <w:tblLook w:val="04A0"/>
      </w:tblPr>
      <w:tblGrid>
        <w:gridCol w:w="591"/>
        <w:gridCol w:w="4053"/>
        <w:gridCol w:w="734"/>
        <w:gridCol w:w="967"/>
        <w:gridCol w:w="992"/>
        <w:gridCol w:w="993"/>
        <w:gridCol w:w="1134"/>
      </w:tblGrid>
      <w:tr w:rsidR="00B70524" w:rsidRPr="00B70524" w:rsidTr="00B70524">
        <w:tc>
          <w:tcPr>
            <w:tcW w:w="591" w:type="dxa"/>
            <w:vMerge w:val="restart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  <w:proofErr w:type="spellStart"/>
            <w:proofErr w:type="gramStart"/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</w:t>
            </w:r>
            <w:proofErr w:type="spellStart"/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4053" w:type="dxa"/>
            <w:vMerge w:val="restart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2693" w:type="dxa"/>
            <w:gridSpan w:val="3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993" w:type="dxa"/>
            <w:vMerge w:val="restart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изучения</w:t>
            </w:r>
          </w:p>
        </w:tc>
        <w:tc>
          <w:tcPr>
            <w:tcW w:w="1134" w:type="dxa"/>
            <w:vMerge w:val="restart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Электронные цифровые образовательные ресурсы</w:t>
            </w:r>
          </w:p>
        </w:tc>
      </w:tr>
      <w:tr w:rsidR="00B70524" w:rsidRPr="00B70524" w:rsidTr="00B70524">
        <w:tc>
          <w:tcPr>
            <w:tcW w:w="591" w:type="dxa"/>
            <w:vMerge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053" w:type="dxa"/>
            <w:vMerge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</w:t>
            </w:r>
            <w:proofErr w:type="spellEnd"/>
          </w:p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ческие</w:t>
            </w:r>
            <w:proofErr w:type="spellEnd"/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работы</w:t>
            </w:r>
          </w:p>
        </w:tc>
        <w:tc>
          <w:tcPr>
            <w:tcW w:w="993" w:type="dxa"/>
            <w:vMerge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70524" w:rsidRPr="00B70524" w:rsidTr="00B70524">
        <w:tc>
          <w:tcPr>
            <w:tcW w:w="591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53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истории развития физической культуры в России и национальных видов спорта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1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053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1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053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предупреждения травм на уроках физической культуры. Оказание первой помощи на уроке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1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053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 организма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1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053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травм на занятиях лёгкой атлетикой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1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053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прыжках в высоту с разбега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1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053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прыжках в высоту с разбега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1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053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высоту с разбега способом перешагивания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1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053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высоту с разбега способом перешагивания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1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053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Беговые упражнения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1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053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Беговые упражнения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1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4053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 на дальность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1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4053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 на дальность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1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4053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травм при </w:t>
            </w: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выполнении гимнастических и акробатических упражнений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1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15</w:t>
            </w:r>
          </w:p>
        </w:tc>
        <w:tc>
          <w:tcPr>
            <w:tcW w:w="4053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Акробатическая комбинация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1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4053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Опорной</w:t>
            </w:r>
            <w:proofErr w:type="gramEnd"/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прыжок через гимнастического козла с разбега способом </w:t>
            </w:r>
            <w:proofErr w:type="spellStart"/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напрыгивания</w:t>
            </w:r>
            <w:proofErr w:type="spellEnd"/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1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4053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Опорной</w:t>
            </w:r>
            <w:proofErr w:type="gramEnd"/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прыжок через гимнастического козла с разбега способом </w:t>
            </w:r>
            <w:proofErr w:type="spellStart"/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напрыгивания</w:t>
            </w:r>
            <w:proofErr w:type="spellEnd"/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1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4053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Поводящие упражнения для обучения опорному прыжку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1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4053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опорному прыжку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1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4053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опорному прыжку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1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4053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гимнастической перекладине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1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4053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Висы и упоры на низкой гимнастической перекладине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1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4053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Танцевальные упражнения «</w:t>
            </w:r>
            <w:proofErr w:type="spellStart"/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Летка-енка</w:t>
            </w:r>
            <w:proofErr w:type="spellEnd"/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1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4053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Танцевальные упражнения «</w:t>
            </w:r>
            <w:proofErr w:type="spellStart"/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Летка-енка</w:t>
            </w:r>
            <w:proofErr w:type="spellEnd"/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1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4053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травматизма на занятиях подвижными играми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1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4053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подвижной игры «Запрещенное движение»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1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4053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подвижной игры «Подвижная цель»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1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4053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подвижной игры «Подвижная цель»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1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4053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1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4053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1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4053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подвижной игры «Паровая машина»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1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4053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подвижной игры «Гонка лодок»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1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4053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травм на занятиях лыжной подготовкой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1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4053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Передвижение на лыжах одновременным </w:t>
            </w:r>
            <w:proofErr w:type="spellStart"/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одношажным</w:t>
            </w:r>
            <w:proofErr w:type="spellEnd"/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ходом: подводящие упражнения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1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4053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Передвижение на лыжах одновременным </w:t>
            </w:r>
            <w:proofErr w:type="spellStart"/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одношажным</w:t>
            </w:r>
            <w:proofErr w:type="spellEnd"/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ходом: подводящие упражнения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1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4053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Передвижение на лыжах одновременным </w:t>
            </w:r>
            <w:proofErr w:type="spellStart"/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одношажным</w:t>
            </w:r>
            <w:proofErr w:type="spellEnd"/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ходом: подводящие упражнения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1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4053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Передвижение на лыжах </w:t>
            </w: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одновременным </w:t>
            </w:r>
            <w:proofErr w:type="spellStart"/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одношажным</w:t>
            </w:r>
            <w:proofErr w:type="spellEnd"/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ходом: подводящие упражнения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1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38</w:t>
            </w:r>
          </w:p>
        </w:tc>
        <w:tc>
          <w:tcPr>
            <w:tcW w:w="4053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Имитационные упражнения в передвижении на лыжах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1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4053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Имитационные упражнения в передвижении на лыжах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1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4053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Передвижение на лыжах одновременным </w:t>
            </w:r>
            <w:proofErr w:type="spellStart"/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одношажным</w:t>
            </w:r>
            <w:proofErr w:type="spellEnd"/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 с небольшого склона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1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4053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Передвижение на лыжах одновременным </w:t>
            </w:r>
            <w:proofErr w:type="spellStart"/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одношажным</w:t>
            </w:r>
            <w:proofErr w:type="spellEnd"/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 с небольшого склона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1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4053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Передвижение на лыжах одновременным </w:t>
            </w:r>
            <w:proofErr w:type="spellStart"/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одношажным</w:t>
            </w:r>
            <w:proofErr w:type="spellEnd"/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 с небольшого склона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1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4053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Передвижение </w:t>
            </w:r>
            <w:proofErr w:type="spellStart"/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одношажным</w:t>
            </w:r>
            <w:proofErr w:type="spellEnd"/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одновременным ходом по фазам движения и в полной координации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1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4053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Передвижение </w:t>
            </w:r>
            <w:proofErr w:type="spellStart"/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одношажным</w:t>
            </w:r>
            <w:proofErr w:type="spellEnd"/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одновременным ходом по фазам движения и в полной координации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1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4053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Передвижение </w:t>
            </w:r>
            <w:proofErr w:type="spellStart"/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одношажным</w:t>
            </w:r>
            <w:proofErr w:type="spellEnd"/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одновременным ходом по фазам движения и в полной координации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1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4053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Скольжение и торможение с пологого спуска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1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4053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Скольжение и торможение с пологого спуска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1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4053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 1 км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1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4053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1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4053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из игры волейбол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1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4053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из игры волейбол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1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4053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из игры баскетбол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1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4053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из игры баскетбол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1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4053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из игры футбол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1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4053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из игры футбол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1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4053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выполнения спортивных нормативов 3 ступени.  Правила ТБ на уроках. Здоровье и ЗОЖ. ГТО в наше время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1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4053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1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4053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Бег на 1000м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1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4053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правил и техники выполнения норматива комплекса ГТО. Кросс на 2 км. Подводящие </w:t>
            </w: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упражнения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1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60</w:t>
            </w:r>
          </w:p>
        </w:tc>
        <w:tc>
          <w:tcPr>
            <w:tcW w:w="4053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Подтягивание из виса лежа на низкой перекладине 90см Эстафеты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1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4053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на гимнастической скамье. Подвижные игры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1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4053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1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4053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1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4053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на спине. Подвижные игры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1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4053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1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4053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1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4053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1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4053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591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053" w:type="dxa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524" w:rsidRPr="00B70524" w:rsidTr="00B70524">
        <w:tc>
          <w:tcPr>
            <w:tcW w:w="4644" w:type="dxa"/>
            <w:gridSpan w:val="2"/>
            <w:hideMark/>
          </w:tcPr>
          <w:p w:rsidR="00B70524" w:rsidRPr="00B70524" w:rsidRDefault="00B70524" w:rsidP="00B70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34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967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hideMark/>
          </w:tcPr>
          <w:p w:rsidR="00B70524" w:rsidRPr="00B70524" w:rsidRDefault="00B70524" w:rsidP="00B7052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05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hideMark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70524" w:rsidRPr="00B70524" w:rsidRDefault="00B70524" w:rsidP="00B705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70524" w:rsidRPr="00B70524" w:rsidRDefault="00B70524" w:rsidP="00B70524">
      <w:pPr>
        <w:rPr>
          <w:rFonts w:ascii="Times New Roman" w:hAnsi="Times New Roman" w:cs="Times New Roman"/>
        </w:rPr>
      </w:pPr>
    </w:p>
    <w:p w:rsidR="00B70524" w:rsidRPr="00B70524" w:rsidRDefault="00B70524" w:rsidP="00B70524">
      <w:pPr>
        <w:rPr>
          <w:rFonts w:ascii="Times New Roman" w:hAnsi="Times New Roman" w:cs="Times New Roman"/>
          <w:sz w:val="24"/>
          <w:szCs w:val="24"/>
        </w:rPr>
      </w:pPr>
    </w:p>
    <w:p w:rsidR="00B70524" w:rsidRDefault="00B70524" w:rsidP="00B70524">
      <w:pPr>
        <w:pStyle w:val="a4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Style w:val="a5"/>
          <w:color w:val="333333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B70524" w:rsidRDefault="00B70524" w:rsidP="00B70524">
      <w:pPr>
        <w:pStyle w:val="a4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rStyle w:val="a5"/>
          <w:caps/>
          <w:color w:val="000000"/>
          <w:sz w:val="28"/>
          <w:szCs w:val="28"/>
        </w:rPr>
        <w:t>ОБЯЗАТЕЛЬНЫЕ УЧЕБНЫЕ МАТЕРИАЛЫ ДЛЯ УЧЕНИКА</w:t>
      </w:r>
    </w:p>
    <w:p w:rsidR="00B70524" w:rsidRDefault="00B70524" w:rsidP="00B70524">
      <w:pPr>
        <w:pStyle w:val="a4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proofErr w:type="gramStart"/>
      <w:r>
        <w:rPr>
          <w:color w:val="333333"/>
        </w:rPr>
        <w:t>​</w:t>
      </w:r>
      <w:r>
        <w:rPr>
          <w:rStyle w:val="placeholder-mask"/>
          <w:color w:val="333333"/>
        </w:rPr>
        <w:t>‌</w:t>
      </w:r>
      <w:r>
        <w:rPr>
          <w:rStyle w:val="placeholder"/>
          <w:color w:val="333333"/>
        </w:rPr>
        <w:t>• Физическая культура, 2 класс/ Матвеев А.П., Акционерное общество «Издательство «Просвещение»</w:t>
      </w:r>
      <w:r>
        <w:rPr>
          <w:color w:val="333333"/>
        </w:rPr>
        <w:br/>
      </w:r>
      <w:r>
        <w:rPr>
          <w:rStyle w:val="placeholder"/>
          <w:color w:val="333333"/>
        </w:rPr>
        <w:t>• Физическая культура, 3 класс/ Матвеев А.П., Акционерное общество «Издательство «Просвещение»</w:t>
      </w:r>
      <w:r>
        <w:rPr>
          <w:color w:val="333333"/>
        </w:rPr>
        <w:br/>
      </w:r>
      <w:r>
        <w:rPr>
          <w:rStyle w:val="placeholder"/>
          <w:color w:val="333333"/>
        </w:rPr>
        <w:t>• Физическая культура: 1-й класс: учебник, 1 класс/ Матвеев А.П., Акционерное общество «Издательство «Просвещение»</w:t>
      </w:r>
      <w:r>
        <w:rPr>
          <w:color w:val="333333"/>
        </w:rPr>
        <w:br/>
      </w:r>
      <w:r>
        <w:rPr>
          <w:rStyle w:val="placeholder"/>
          <w:color w:val="333333"/>
        </w:rPr>
        <w:t>• Физическая культура: 4-й класс: учебник, 4 класс/ Матвеев А.П., Акционерное общество «Издательство «Просвещение»</w:t>
      </w:r>
      <w:r>
        <w:rPr>
          <w:rStyle w:val="placeholder-mask"/>
          <w:color w:val="333333"/>
          <w:sz w:val="21"/>
          <w:szCs w:val="21"/>
        </w:rPr>
        <w:t>‌</w:t>
      </w:r>
      <w:r>
        <w:rPr>
          <w:color w:val="333333"/>
          <w:sz w:val="21"/>
          <w:szCs w:val="21"/>
        </w:rPr>
        <w:t>​</w:t>
      </w:r>
      <w:proofErr w:type="gramEnd"/>
    </w:p>
    <w:p w:rsidR="00B70524" w:rsidRDefault="00B70524" w:rsidP="00EA6F33">
      <w:pPr>
        <w:pStyle w:val="a4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color w:val="333333"/>
          <w:sz w:val="21"/>
          <w:szCs w:val="21"/>
        </w:rPr>
        <w:t>​</w:t>
      </w:r>
    </w:p>
    <w:p w:rsidR="00B70524" w:rsidRDefault="00B70524" w:rsidP="00B70524">
      <w:pPr>
        <w:pStyle w:val="a4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rStyle w:val="a5"/>
          <w:caps/>
          <w:color w:val="000000"/>
          <w:sz w:val="28"/>
          <w:szCs w:val="28"/>
        </w:rPr>
        <w:t>МЕТОДИЧЕСКИЕ МАТЕРИАЛЫ ДЛЯ УЧИТЕЛЯ</w:t>
      </w:r>
    </w:p>
    <w:p w:rsidR="00EA6F33" w:rsidRDefault="00B70524" w:rsidP="00B70524">
      <w:pPr>
        <w:pStyle w:val="a4"/>
        <w:spacing w:before="0" w:beforeAutospacing="0" w:after="0" w:afterAutospacing="0" w:line="480" w:lineRule="auto"/>
        <w:rPr>
          <w:rStyle w:val="placeholder"/>
          <w:color w:val="333333"/>
        </w:rPr>
      </w:pPr>
      <w:r>
        <w:rPr>
          <w:color w:val="333333"/>
        </w:rPr>
        <w:t>​</w:t>
      </w:r>
      <w:r>
        <w:rPr>
          <w:rStyle w:val="placeholder-mask"/>
          <w:color w:val="333333"/>
        </w:rPr>
        <w:t>‌</w:t>
      </w:r>
      <w:r>
        <w:rPr>
          <w:rStyle w:val="placeholder"/>
          <w:color w:val="333333"/>
        </w:rPr>
        <w:t xml:space="preserve">Пособие для учителя 1-4 классы. </w:t>
      </w:r>
    </w:p>
    <w:p w:rsidR="00EA6F33" w:rsidRDefault="00B70524" w:rsidP="00B70524">
      <w:pPr>
        <w:pStyle w:val="a4"/>
        <w:spacing w:before="0" w:beforeAutospacing="0" w:after="0" w:afterAutospacing="0" w:line="480" w:lineRule="auto"/>
        <w:rPr>
          <w:rStyle w:val="placeholder"/>
          <w:color w:val="333333"/>
        </w:rPr>
      </w:pPr>
      <w:r>
        <w:rPr>
          <w:rStyle w:val="placeholder"/>
          <w:color w:val="333333"/>
        </w:rPr>
        <w:t>УЧЕБНОЕ ОБОРУДОВАНИЕ</w:t>
      </w:r>
    </w:p>
    <w:p w:rsidR="00B70524" w:rsidRDefault="00B70524" w:rsidP="00B70524">
      <w:pPr>
        <w:pStyle w:val="a4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rStyle w:val="placeholder"/>
          <w:color w:val="333333"/>
        </w:rPr>
        <w:t xml:space="preserve"> Комплект для занятий по общей физической подготовке: гимнастические скамейки, маты, шведская стенка, гимнастические палки, мячи резиновые, обручи. Комплект для занятий гимнастикой: корпус козла гимнастического школьного, корпус бревна гимнастического школьного, маты гимнастические, мостик гимнастический, обручи, </w:t>
      </w:r>
      <w:proofErr w:type="spellStart"/>
      <w:r>
        <w:rPr>
          <w:rStyle w:val="placeholder"/>
          <w:color w:val="333333"/>
        </w:rPr>
        <w:t>скакалки</w:t>
      </w:r>
      <w:proofErr w:type="gramStart"/>
      <w:r>
        <w:rPr>
          <w:rStyle w:val="placeholder"/>
          <w:color w:val="333333"/>
        </w:rPr>
        <w:t>,ш</w:t>
      </w:r>
      <w:proofErr w:type="gramEnd"/>
      <w:r>
        <w:rPr>
          <w:rStyle w:val="placeholder"/>
          <w:color w:val="333333"/>
        </w:rPr>
        <w:t>ведская</w:t>
      </w:r>
      <w:proofErr w:type="spellEnd"/>
      <w:r>
        <w:rPr>
          <w:rStyle w:val="placeholder"/>
          <w:color w:val="333333"/>
        </w:rPr>
        <w:t xml:space="preserve"> стенка. Комплект для занятий легкой атлетикой: планки для прыжков в высоту, дорожка для прыжков в длину с места, мячи для метания в цель, цель для метания навесная. Комплект для спортивных и подвижных игр: мячи волейбольный, мячи баскетбольные,</w:t>
      </w:r>
      <w:r>
        <w:rPr>
          <w:rStyle w:val="placeholder-mask"/>
          <w:color w:val="333333"/>
        </w:rPr>
        <w:t>‌</w:t>
      </w:r>
      <w:r>
        <w:rPr>
          <w:color w:val="333333"/>
          <w:sz w:val="21"/>
          <w:szCs w:val="21"/>
        </w:rPr>
        <w:t>​</w:t>
      </w:r>
    </w:p>
    <w:p w:rsidR="00B70524" w:rsidRDefault="00B70524" w:rsidP="00B70524">
      <w:pPr>
        <w:pStyle w:val="a4"/>
        <w:spacing w:before="240" w:beforeAutospacing="0" w:after="120" w:afterAutospacing="0"/>
        <w:rPr>
          <w:color w:val="333333"/>
          <w:sz w:val="21"/>
          <w:szCs w:val="21"/>
        </w:rPr>
      </w:pPr>
    </w:p>
    <w:p w:rsidR="00B70524" w:rsidRDefault="00B70524" w:rsidP="00B70524">
      <w:pPr>
        <w:pStyle w:val="a4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rStyle w:val="a5"/>
          <w:cap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B70524" w:rsidRDefault="00B70524" w:rsidP="00B70524">
      <w:pPr>
        <w:pStyle w:val="a4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color w:val="333333"/>
          <w:shd w:val="clear" w:color="auto" w:fill="FFFFFF"/>
        </w:rPr>
        <w:t>​‌</w:t>
      </w:r>
      <w:r>
        <w:rPr>
          <w:rStyle w:val="placeholder"/>
          <w:color w:val="333333"/>
        </w:rPr>
        <w:t>http://window.edu.ru/ https://resh.edu.ru/</w:t>
      </w:r>
    </w:p>
    <w:p w:rsidR="00B70524" w:rsidRPr="00B70524" w:rsidRDefault="00B70524" w:rsidP="00B70524">
      <w:pPr>
        <w:rPr>
          <w:rFonts w:ascii="Times New Roman" w:hAnsi="Times New Roman" w:cs="Times New Roman"/>
        </w:rPr>
      </w:pPr>
    </w:p>
    <w:p w:rsidR="00606B62" w:rsidRPr="00B70524" w:rsidRDefault="00606B62">
      <w:pPr>
        <w:rPr>
          <w:rFonts w:ascii="Times New Roman" w:hAnsi="Times New Roman" w:cs="Times New Roman"/>
        </w:rPr>
      </w:pPr>
    </w:p>
    <w:sectPr w:rsidR="00606B62" w:rsidRPr="00B70524" w:rsidSect="009B6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3A11"/>
    <w:multiLevelType w:val="multilevel"/>
    <w:tmpl w:val="D8582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337485"/>
    <w:multiLevelType w:val="multilevel"/>
    <w:tmpl w:val="C39E1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D23433"/>
    <w:multiLevelType w:val="multilevel"/>
    <w:tmpl w:val="949A7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84B4569"/>
    <w:multiLevelType w:val="multilevel"/>
    <w:tmpl w:val="1DF2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B1F4AD4"/>
    <w:multiLevelType w:val="multilevel"/>
    <w:tmpl w:val="C6F4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88C71A7"/>
    <w:multiLevelType w:val="multilevel"/>
    <w:tmpl w:val="D492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95744F7"/>
    <w:multiLevelType w:val="multilevel"/>
    <w:tmpl w:val="D430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63F676C"/>
    <w:multiLevelType w:val="multilevel"/>
    <w:tmpl w:val="DCE4D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9FC6A49"/>
    <w:multiLevelType w:val="multilevel"/>
    <w:tmpl w:val="7E643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B564AA8"/>
    <w:multiLevelType w:val="multilevel"/>
    <w:tmpl w:val="B1583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4A135B8"/>
    <w:multiLevelType w:val="multilevel"/>
    <w:tmpl w:val="24A2C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5393122"/>
    <w:multiLevelType w:val="multilevel"/>
    <w:tmpl w:val="2B7EE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8E5565B"/>
    <w:multiLevelType w:val="multilevel"/>
    <w:tmpl w:val="51EC5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0E1456A"/>
    <w:multiLevelType w:val="multilevel"/>
    <w:tmpl w:val="5E766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29B78B4"/>
    <w:multiLevelType w:val="multilevel"/>
    <w:tmpl w:val="C7269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C470DA2"/>
    <w:multiLevelType w:val="multilevel"/>
    <w:tmpl w:val="612EB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EF54E0C"/>
    <w:multiLevelType w:val="multilevel"/>
    <w:tmpl w:val="DF3A7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15"/>
  </w:num>
  <w:num w:numId="5">
    <w:abstractNumId w:val="8"/>
  </w:num>
  <w:num w:numId="6">
    <w:abstractNumId w:val="16"/>
  </w:num>
  <w:num w:numId="7">
    <w:abstractNumId w:val="9"/>
  </w:num>
  <w:num w:numId="8">
    <w:abstractNumId w:val="13"/>
  </w:num>
  <w:num w:numId="9">
    <w:abstractNumId w:val="7"/>
  </w:num>
  <w:num w:numId="10">
    <w:abstractNumId w:val="4"/>
  </w:num>
  <w:num w:numId="11">
    <w:abstractNumId w:val="11"/>
  </w:num>
  <w:num w:numId="12">
    <w:abstractNumId w:val="6"/>
  </w:num>
  <w:num w:numId="13">
    <w:abstractNumId w:val="0"/>
  </w:num>
  <w:num w:numId="14">
    <w:abstractNumId w:val="10"/>
  </w:num>
  <w:num w:numId="15">
    <w:abstractNumId w:val="3"/>
  </w:num>
  <w:num w:numId="16">
    <w:abstractNumId w:val="14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524"/>
    <w:rsid w:val="00545ED9"/>
    <w:rsid w:val="00606B62"/>
    <w:rsid w:val="009B696B"/>
    <w:rsid w:val="00B70524"/>
    <w:rsid w:val="00CF18FA"/>
    <w:rsid w:val="00EA6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70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70524"/>
    <w:rPr>
      <w:b/>
      <w:bCs/>
    </w:rPr>
  </w:style>
  <w:style w:type="character" w:customStyle="1" w:styleId="placeholder-mask">
    <w:name w:val="placeholder-mask"/>
    <w:basedOn w:val="a0"/>
    <w:rsid w:val="00B70524"/>
  </w:style>
  <w:style w:type="character" w:customStyle="1" w:styleId="placeholder">
    <w:name w:val="placeholder"/>
    <w:basedOn w:val="a0"/>
    <w:rsid w:val="00B705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1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8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05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2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42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9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9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93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0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60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65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32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9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29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7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3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37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0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0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5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1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0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05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55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90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85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4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71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36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28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19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58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32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2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6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3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32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4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79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8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5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8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21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5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17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16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4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49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43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87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8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0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830685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7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7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0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5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7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41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0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54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7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7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9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01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27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83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3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5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0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88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7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7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84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65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67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2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6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7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15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2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1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73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84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65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4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0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9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37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2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35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83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61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19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82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6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0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21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0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73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7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11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2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98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2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1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5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5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1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3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5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57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76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15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2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51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60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13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45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9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39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57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0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0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95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63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6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22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7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93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9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83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8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33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96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4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8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63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83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4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45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1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1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44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95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7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18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27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97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1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55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51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5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00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4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10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8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6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17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21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71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5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6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74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38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0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81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0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78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1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9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8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63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2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9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2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6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83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9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57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5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5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2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2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1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22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1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6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12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8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4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73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1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0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04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2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5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1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96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8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81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2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86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59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14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21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5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90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9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92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2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2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0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28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7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23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4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9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9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6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76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77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07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81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7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91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7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6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0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04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9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44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64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751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101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103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178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1854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378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5408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0884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421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4968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25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5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2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1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21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65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07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8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9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2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47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36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91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1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55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97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0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0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9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32</Pages>
  <Words>8387</Words>
  <Characters>47812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SHCOOL VER</cp:lastModifiedBy>
  <cp:revision>3</cp:revision>
  <dcterms:created xsi:type="dcterms:W3CDTF">2023-09-25T19:19:00Z</dcterms:created>
  <dcterms:modified xsi:type="dcterms:W3CDTF">2023-09-26T05:37:00Z</dcterms:modified>
</cp:coreProperties>
</file>